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C8383"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lang w:val="en-CA" w:eastAsia="en-CA"/>
        </w:rPr>
        <w:drawing>
          <wp:inline distT="0" distB="0" distL="0" distR="0" wp14:anchorId="2034DD22" wp14:editId="27141774">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3DED1BDE" w14:textId="3C56CC70" w:rsidR="00353377" w:rsidRPr="00112144" w:rsidRDefault="00353377" w:rsidP="0036291C">
      <w:pPr>
        <w:pStyle w:val="ListParagraph"/>
        <w:rPr>
          <w:rFonts w:ascii="Arial" w:hAnsi="Arial" w:cs="Arial"/>
          <w:b w:val="0"/>
          <w:bCs/>
          <w:sz w:val="24"/>
          <w:szCs w:val="24"/>
        </w:rPr>
      </w:pPr>
      <w:r w:rsidRPr="00112144">
        <w:rPr>
          <w:rFonts w:ascii="Arial" w:hAnsi="Arial" w:cs="Arial"/>
          <w:b w:val="0"/>
          <w:bCs/>
          <w:sz w:val="24"/>
          <w:szCs w:val="24"/>
        </w:rPr>
        <w:tab/>
      </w:r>
    </w:p>
    <w:p w14:paraId="229A0FDC" w14:textId="77777777" w:rsidR="00E31EE9" w:rsidRPr="00D5773B" w:rsidRDefault="00E31EE9" w:rsidP="00E31EE9">
      <w:pPr>
        <w:pStyle w:val="Heading1"/>
        <w:rPr>
          <w:rFonts w:cs="Arial"/>
        </w:rPr>
      </w:pPr>
      <w:bookmarkStart w:id="0" w:name="_Toc12437020"/>
      <w:bookmarkStart w:id="1" w:name="_Toc12350798"/>
      <w:bookmarkStart w:id="2" w:name="_Toc12438428"/>
      <w:bookmarkStart w:id="3" w:name="_Toc12437232"/>
      <w:r>
        <w:rPr>
          <w:rFonts w:cs="Arial"/>
        </w:rPr>
        <w:t>SW3S3: Social Work, Disability and Dis/Ableism</w:t>
      </w:r>
    </w:p>
    <w:bookmarkEnd w:id="0"/>
    <w:p w14:paraId="0B5F266B" w14:textId="5538E383" w:rsidR="00E31EE9" w:rsidRPr="00E31EE9" w:rsidRDefault="008459A1" w:rsidP="00E31EE9">
      <w:pPr>
        <w:rPr>
          <w:rFonts w:cs="Arial"/>
        </w:rPr>
      </w:pPr>
      <w:r>
        <w:rPr>
          <w:rFonts w:cs="Arial"/>
        </w:rPr>
        <w:t>Thursdays,</w:t>
      </w:r>
      <w:r w:rsidR="00E31EE9" w:rsidRPr="00E31EE9">
        <w:rPr>
          <w:rFonts w:cs="Arial"/>
        </w:rPr>
        <w:t xml:space="preserve"> </w:t>
      </w:r>
      <w:r w:rsidR="00E31EE9">
        <w:rPr>
          <w:rFonts w:cs="Arial"/>
        </w:rPr>
        <w:t xml:space="preserve">January </w:t>
      </w:r>
      <w:r>
        <w:rPr>
          <w:rFonts w:cs="Arial"/>
        </w:rPr>
        <w:t>9</w:t>
      </w:r>
      <w:r w:rsidR="00E31EE9" w:rsidRPr="00E31EE9">
        <w:rPr>
          <w:rFonts w:cs="Arial"/>
        </w:rPr>
        <w:t xml:space="preserve">, </w:t>
      </w:r>
      <w:proofErr w:type="gramStart"/>
      <w:r w:rsidR="00E31EE9" w:rsidRPr="00E31EE9">
        <w:rPr>
          <w:rFonts w:cs="Arial"/>
        </w:rPr>
        <w:t>202</w:t>
      </w:r>
      <w:r w:rsidR="00E31EE9">
        <w:rPr>
          <w:rFonts w:cs="Arial"/>
        </w:rPr>
        <w:t>3</w:t>
      </w:r>
      <w:proofErr w:type="gramEnd"/>
      <w:r w:rsidR="00E31EE9" w:rsidRPr="00E31EE9">
        <w:rPr>
          <w:rFonts w:cs="Arial"/>
        </w:rPr>
        <w:t xml:space="preserve"> to </w:t>
      </w:r>
      <w:r w:rsidR="00E31EE9">
        <w:rPr>
          <w:rFonts w:cs="Arial"/>
        </w:rPr>
        <w:t>April 12</w:t>
      </w:r>
      <w:r w:rsidR="00E31EE9" w:rsidRPr="00E31EE9">
        <w:rPr>
          <w:rFonts w:cs="Arial"/>
        </w:rPr>
        <w:t>, 202</w:t>
      </w:r>
      <w:r w:rsidR="00E31EE9">
        <w:rPr>
          <w:rFonts w:cs="Arial"/>
        </w:rPr>
        <w:t>3</w:t>
      </w:r>
      <w:r w:rsidR="00E31EE9" w:rsidRPr="00E31EE9">
        <w:rPr>
          <w:rFonts w:cs="Arial"/>
        </w:rPr>
        <w:t xml:space="preserve">, </w:t>
      </w:r>
      <w:r w:rsidR="00E31EE9">
        <w:rPr>
          <w:rFonts w:cs="Arial"/>
        </w:rPr>
        <w:t>11</w:t>
      </w:r>
      <w:r w:rsidR="00E31EE9" w:rsidRPr="00E31EE9">
        <w:rPr>
          <w:rFonts w:cs="Arial"/>
        </w:rPr>
        <w:t>:30-</w:t>
      </w:r>
      <w:r w:rsidR="00E31EE9">
        <w:rPr>
          <w:rFonts w:cs="Arial"/>
        </w:rPr>
        <w:t>2</w:t>
      </w:r>
      <w:r w:rsidR="00E31EE9" w:rsidRPr="00E31EE9">
        <w:rPr>
          <w:rFonts w:cs="Arial"/>
        </w:rPr>
        <w:t>:20</w:t>
      </w:r>
      <w:r>
        <w:rPr>
          <w:rFonts w:cs="Arial"/>
        </w:rPr>
        <w:t xml:space="preserve"> p</w:t>
      </w:r>
      <w:r w:rsidR="00E31EE9" w:rsidRPr="00E31EE9">
        <w:rPr>
          <w:rFonts w:cs="Arial"/>
        </w:rPr>
        <w:t>.m.</w:t>
      </w:r>
    </w:p>
    <w:p w14:paraId="7BD128E7" w14:textId="4CAAB5BB" w:rsidR="00E31EE9" w:rsidRDefault="00E31EE9" w:rsidP="00E31EE9">
      <w:pPr>
        <w:pStyle w:val="ListParagraph"/>
        <w:numPr>
          <w:ilvl w:val="0"/>
          <w:numId w:val="22"/>
        </w:numPr>
        <w:rPr>
          <w:rFonts w:ascii="Arial" w:hAnsi="Arial" w:cs="Arial"/>
        </w:rPr>
      </w:pPr>
      <w:bookmarkStart w:id="4" w:name="_Toc12437021"/>
      <w:r w:rsidRPr="00A7468F">
        <w:rPr>
          <w:rFonts w:ascii="Arial" w:hAnsi="Arial" w:cs="Arial"/>
        </w:rPr>
        <w:t>Instructor: Ann Fudge Schormans</w:t>
      </w:r>
    </w:p>
    <w:p w14:paraId="407CFB43" w14:textId="55D0FE96" w:rsidR="00E31EE9" w:rsidRPr="00BC3008" w:rsidRDefault="00BC3008" w:rsidP="009C24F9">
      <w:pPr>
        <w:pStyle w:val="ListParagraph"/>
        <w:numPr>
          <w:ilvl w:val="0"/>
          <w:numId w:val="22"/>
        </w:numPr>
        <w:rPr>
          <w:rFonts w:ascii="Arial" w:hAnsi="Arial" w:cs="Arial"/>
        </w:rPr>
      </w:pPr>
      <w:r w:rsidRPr="00BC3008">
        <w:rPr>
          <w:rFonts w:ascii="Arial" w:hAnsi="Arial" w:cs="Arial"/>
        </w:rPr>
        <w:t>Office: KTH-325</w:t>
      </w:r>
      <w:r w:rsidR="00E31EE9" w:rsidRPr="00BC3008">
        <w:rPr>
          <w:rFonts w:ascii="Arial" w:hAnsi="Arial" w:cs="Arial"/>
        </w:rPr>
        <w:tab/>
      </w:r>
    </w:p>
    <w:p w14:paraId="15C0094B" w14:textId="77777777" w:rsidR="00E31EE9" w:rsidRPr="00A7468F" w:rsidRDefault="00E31EE9" w:rsidP="00E31EE9">
      <w:pPr>
        <w:pStyle w:val="ListParagraph"/>
        <w:numPr>
          <w:ilvl w:val="0"/>
          <w:numId w:val="22"/>
        </w:numPr>
        <w:rPr>
          <w:rFonts w:ascii="Arial" w:hAnsi="Arial" w:cs="Arial"/>
        </w:rPr>
      </w:pPr>
      <w:bookmarkStart w:id="5" w:name="_Toc12437023"/>
      <w:bookmarkEnd w:id="4"/>
      <w:r w:rsidRPr="00A7468F">
        <w:rPr>
          <w:rFonts w:ascii="Arial" w:hAnsi="Arial" w:cs="Arial"/>
        </w:rPr>
        <w:t>Office hours:  by appointmen</w:t>
      </w:r>
      <w:bookmarkEnd w:id="5"/>
      <w:r w:rsidRPr="00A7468F">
        <w:rPr>
          <w:rFonts w:ascii="Arial" w:hAnsi="Arial" w:cs="Arial"/>
        </w:rPr>
        <w:t>t</w:t>
      </w:r>
    </w:p>
    <w:p w14:paraId="49FC863C" w14:textId="77777777" w:rsidR="00BC3008" w:rsidRDefault="00E31EE9" w:rsidP="00E31EE9">
      <w:pPr>
        <w:pStyle w:val="ListParagraph"/>
        <w:numPr>
          <w:ilvl w:val="0"/>
          <w:numId w:val="22"/>
        </w:numPr>
        <w:rPr>
          <w:rFonts w:ascii="Arial" w:hAnsi="Arial" w:cs="Arial"/>
        </w:rPr>
      </w:pPr>
      <w:r w:rsidRPr="00A7468F">
        <w:rPr>
          <w:rFonts w:ascii="Arial" w:hAnsi="Arial" w:cs="Arial"/>
        </w:rPr>
        <w:t xml:space="preserve">Email: </w:t>
      </w:r>
      <w:hyperlink r:id="rId9" w:history="1">
        <w:r w:rsidRPr="00A7468F">
          <w:rPr>
            <w:rStyle w:val="Hyperlink"/>
            <w:rFonts w:ascii="Arial" w:hAnsi="Arial" w:cs="Arial"/>
          </w:rPr>
          <w:t>fschorm@mcmaster.ca</w:t>
        </w:r>
      </w:hyperlink>
      <w:r w:rsidR="00BC3008" w:rsidRPr="00BC3008">
        <w:rPr>
          <w:rFonts w:ascii="Arial" w:hAnsi="Arial" w:cs="Arial"/>
        </w:rPr>
        <w:t xml:space="preserve"> </w:t>
      </w:r>
    </w:p>
    <w:p w14:paraId="03312E75" w14:textId="00695315" w:rsidR="00E31EE9" w:rsidRPr="00BC3008" w:rsidRDefault="00BC3008" w:rsidP="00E31EE9">
      <w:pPr>
        <w:pStyle w:val="ListParagraph"/>
        <w:numPr>
          <w:ilvl w:val="0"/>
          <w:numId w:val="22"/>
        </w:numPr>
        <w:rPr>
          <w:rFonts w:ascii="Arial" w:hAnsi="Arial" w:cs="Arial"/>
        </w:rPr>
      </w:pPr>
      <w:r w:rsidRPr="00A7468F">
        <w:rPr>
          <w:rFonts w:ascii="Arial" w:hAnsi="Arial" w:cs="Arial"/>
        </w:rPr>
        <w:t xml:space="preserve">TA: </w:t>
      </w:r>
      <w:proofErr w:type="spellStart"/>
      <w:r w:rsidRPr="00A7468F">
        <w:rPr>
          <w:rFonts w:ascii="Arial" w:hAnsi="Arial" w:cs="Arial"/>
          <w:color w:val="000000"/>
        </w:rPr>
        <w:t>Roché</w:t>
      </w:r>
      <w:proofErr w:type="spellEnd"/>
      <w:r w:rsidRPr="00A7468F">
        <w:rPr>
          <w:rFonts w:ascii="Arial" w:hAnsi="Arial" w:cs="Arial"/>
          <w:color w:val="000000"/>
        </w:rPr>
        <w:t> Keane</w:t>
      </w:r>
    </w:p>
    <w:p w14:paraId="4E65801B" w14:textId="77777777" w:rsidR="00BC3008" w:rsidRPr="00A7468F" w:rsidRDefault="00BC3008" w:rsidP="00BC3008">
      <w:pPr>
        <w:pStyle w:val="ListParagraph"/>
        <w:numPr>
          <w:ilvl w:val="0"/>
          <w:numId w:val="22"/>
        </w:numPr>
        <w:rPr>
          <w:rFonts w:ascii="Arial" w:hAnsi="Arial" w:cs="Arial"/>
        </w:rPr>
      </w:pPr>
      <w:r w:rsidRPr="00A7468F">
        <w:rPr>
          <w:rFonts w:ascii="Arial" w:hAnsi="Arial" w:cs="Arial"/>
        </w:rPr>
        <w:t>Office hours:  by appointment</w:t>
      </w:r>
    </w:p>
    <w:p w14:paraId="6CB16B33" w14:textId="24E6FED0" w:rsidR="00BC3008" w:rsidRPr="00BC3008" w:rsidRDefault="00BC3008" w:rsidP="00BC3008">
      <w:pPr>
        <w:pStyle w:val="ListParagraph"/>
        <w:numPr>
          <w:ilvl w:val="0"/>
          <w:numId w:val="22"/>
        </w:numPr>
        <w:rPr>
          <w:rFonts w:ascii="Arial" w:hAnsi="Arial" w:cs="Arial"/>
        </w:rPr>
      </w:pPr>
      <w:r>
        <w:rPr>
          <w:rFonts w:ascii="Arial" w:hAnsi="Arial" w:cs="Arial"/>
        </w:rPr>
        <w:t xml:space="preserve">Email: </w:t>
      </w:r>
      <w:hyperlink r:id="rId10" w:history="1">
        <w:r w:rsidR="008459A1" w:rsidRPr="00C5059A">
          <w:rPr>
            <w:rStyle w:val="Hyperlink"/>
            <w:rFonts w:ascii="Arial" w:hAnsi="Arial" w:cs="Arial"/>
          </w:rPr>
          <w:t>keaner@mcmaster.ca</w:t>
        </w:r>
      </w:hyperlink>
      <w:r w:rsidR="008459A1">
        <w:rPr>
          <w:rFonts w:ascii="Arial" w:hAnsi="Arial" w:cs="Arial"/>
        </w:rPr>
        <w:t xml:space="preserve"> </w:t>
      </w:r>
    </w:p>
    <w:p w14:paraId="4C52E1CC" w14:textId="6C9A26F2" w:rsidR="005F68BC" w:rsidRPr="002C7D20" w:rsidRDefault="006F4CDE" w:rsidP="003F0E2E">
      <w:pPr>
        <w:pStyle w:val="Heading1"/>
        <w:rPr>
          <w:rFonts w:cs="Arial"/>
          <w:noProof/>
        </w:rPr>
      </w:pPr>
      <w:r w:rsidRPr="002C7D20">
        <w:rPr>
          <w:rFonts w:cs="Arial"/>
        </w:rPr>
        <w:t>Table of Contents</w:t>
      </w:r>
      <w:bookmarkStart w:id="6" w:name="_Toc12350799"/>
      <w:bookmarkEnd w:id="1"/>
      <w:bookmarkEnd w:id="2"/>
      <w:r w:rsidR="004B7060" w:rsidRPr="002C7D20">
        <w:rPr>
          <w:rFonts w:eastAsia="Times New Roman" w:cs="Arial"/>
          <w:color w:val="auto"/>
        </w:rPr>
        <w:fldChar w:fldCharType="begin"/>
      </w:r>
      <w:r w:rsidR="004B7060" w:rsidRPr="002C7D20">
        <w:rPr>
          <w:rFonts w:eastAsia="Times New Roman" w:cs="Arial"/>
          <w:color w:val="auto"/>
        </w:rPr>
        <w:instrText xml:space="preserve"> TOC \o "1-1" \h \z \u </w:instrText>
      </w:r>
      <w:r w:rsidR="004B7060" w:rsidRPr="002C7D20">
        <w:rPr>
          <w:rFonts w:eastAsia="Times New Roman" w:cs="Arial"/>
          <w:color w:val="auto"/>
        </w:rPr>
        <w:fldChar w:fldCharType="separate"/>
      </w:r>
    </w:p>
    <w:p w14:paraId="22AD3A42" w14:textId="39163058" w:rsidR="005F68BC" w:rsidRPr="002C7D20" w:rsidRDefault="00000000">
      <w:pPr>
        <w:pStyle w:val="TOC1"/>
        <w:tabs>
          <w:tab w:val="right" w:leader="dot" w:pos="9350"/>
        </w:tabs>
        <w:rPr>
          <w:rFonts w:ascii="Arial" w:eastAsiaTheme="minorEastAsia" w:hAnsi="Arial" w:cs="Arial"/>
          <w:b w:val="0"/>
          <w:noProof/>
          <w:sz w:val="22"/>
          <w:szCs w:val="22"/>
          <w:lang w:val="en-CA" w:eastAsia="en-CA"/>
        </w:rPr>
      </w:pPr>
      <w:hyperlink w:anchor="_Toc12438429" w:history="1">
        <w:r w:rsidR="005F68BC" w:rsidRPr="002C7D20">
          <w:rPr>
            <w:rStyle w:val="Hyperlink"/>
            <w:rFonts w:ascii="Arial" w:hAnsi="Arial" w:cs="Arial"/>
            <w:noProof/>
          </w:rPr>
          <w:t>Course Overview</w:t>
        </w:r>
        <w:r w:rsidR="005F68BC" w:rsidRPr="002C7D20">
          <w:rPr>
            <w:rFonts w:ascii="Arial" w:hAnsi="Arial" w:cs="Arial"/>
            <w:noProof/>
            <w:webHidden/>
          </w:rPr>
          <w:tab/>
        </w:r>
        <w:r w:rsidR="005F68BC" w:rsidRPr="002C7D20">
          <w:rPr>
            <w:rFonts w:ascii="Arial" w:hAnsi="Arial" w:cs="Arial"/>
            <w:noProof/>
            <w:webHidden/>
          </w:rPr>
          <w:fldChar w:fldCharType="begin"/>
        </w:r>
        <w:r w:rsidR="005F68BC" w:rsidRPr="002C7D20">
          <w:rPr>
            <w:rFonts w:ascii="Arial" w:hAnsi="Arial" w:cs="Arial"/>
            <w:noProof/>
            <w:webHidden/>
          </w:rPr>
          <w:instrText xml:space="preserve"> PAGEREF _Toc12438429 \h </w:instrText>
        </w:r>
        <w:r w:rsidR="005F68BC" w:rsidRPr="002C7D20">
          <w:rPr>
            <w:rFonts w:ascii="Arial" w:hAnsi="Arial" w:cs="Arial"/>
            <w:noProof/>
            <w:webHidden/>
          </w:rPr>
        </w:r>
        <w:r w:rsidR="005F68BC" w:rsidRPr="002C7D20">
          <w:rPr>
            <w:rFonts w:ascii="Arial" w:hAnsi="Arial" w:cs="Arial"/>
            <w:noProof/>
            <w:webHidden/>
          </w:rPr>
          <w:fldChar w:fldCharType="separate"/>
        </w:r>
        <w:r w:rsidR="008459A1">
          <w:rPr>
            <w:rFonts w:ascii="Arial" w:hAnsi="Arial" w:cs="Arial"/>
            <w:noProof/>
            <w:webHidden/>
          </w:rPr>
          <w:t>1</w:t>
        </w:r>
        <w:r w:rsidR="005F68BC" w:rsidRPr="002C7D20">
          <w:rPr>
            <w:rFonts w:ascii="Arial" w:hAnsi="Arial" w:cs="Arial"/>
            <w:noProof/>
            <w:webHidden/>
          </w:rPr>
          <w:fldChar w:fldCharType="end"/>
        </w:r>
      </w:hyperlink>
    </w:p>
    <w:p w14:paraId="6AA0C613" w14:textId="125A46E3" w:rsidR="005F68BC" w:rsidRPr="002C7D20" w:rsidRDefault="00000000">
      <w:pPr>
        <w:pStyle w:val="TOC1"/>
        <w:tabs>
          <w:tab w:val="right" w:leader="dot" w:pos="9350"/>
        </w:tabs>
        <w:rPr>
          <w:rFonts w:ascii="Arial" w:eastAsiaTheme="minorEastAsia" w:hAnsi="Arial" w:cs="Arial"/>
          <w:b w:val="0"/>
          <w:noProof/>
          <w:sz w:val="22"/>
          <w:szCs w:val="22"/>
          <w:lang w:val="en-CA" w:eastAsia="en-CA"/>
        </w:rPr>
      </w:pPr>
      <w:hyperlink w:anchor="_Toc12438430" w:history="1">
        <w:r w:rsidR="005F68BC" w:rsidRPr="002C7D20">
          <w:rPr>
            <w:rStyle w:val="Hyperlink"/>
            <w:rFonts w:ascii="Arial" w:hAnsi="Arial" w:cs="Arial"/>
            <w:noProof/>
          </w:rPr>
          <w:t>Course Requirements/Assignments</w:t>
        </w:r>
        <w:r w:rsidR="005F68BC" w:rsidRPr="002C7D20">
          <w:rPr>
            <w:rFonts w:ascii="Arial" w:hAnsi="Arial" w:cs="Arial"/>
            <w:noProof/>
            <w:webHidden/>
          </w:rPr>
          <w:tab/>
        </w:r>
        <w:r w:rsidR="005F68BC" w:rsidRPr="002C7D20">
          <w:rPr>
            <w:rFonts w:ascii="Arial" w:hAnsi="Arial" w:cs="Arial"/>
            <w:noProof/>
            <w:webHidden/>
          </w:rPr>
          <w:fldChar w:fldCharType="begin"/>
        </w:r>
        <w:r w:rsidR="005F68BC" w:rsidRPr="002C7D20">
          <w:rPr>
            <w:rFonts w:ascii="Arial" w:hAnsi="Arial" w:cs="Arial"/>
            <w:noProof/>
            <w:webHidden/>
          </w:rPr>
          <w:instrText xml:space="preserve"> PAGEREF _Toc12438430 \h </w:instrText>
        </w:r>
        <w:r w:rsidR="005F68BC" w:rsidRPr="002C7D20">
          <w:rPr>
            <w:rFonts w:ascii="Arial" w:hAnsi="Arial" w:cs="Arial"/>
            <w:noProof/>
            <w:webHidden/>
          </w:rPr>
        </w:r>
        <w:r w:rsidR="005F68BC" w:rsidRPr="002C7D20">
          <w:rPr>
            <w:rFonts w:ascii="Arial" w:hAnsi="Arial" w:cs="Arial"/>
            <w:noProof/>
            <w:webHidden/>
          </w:rPr>
          <w:fldChar w:fldCharType="separate"/>
        </w:r>
        <w:r w:rsidR="008459A1">
          <w:rPr>
            <w:rFonts w:ascii="Arial" w:hAnsi="Arial" w:cs="Arial"/>
            <w:noProof/>
            <w:webHidden/>
          </w:rPr>
          <w:t>3</w:t>
        </w:r>
        <w:r w:rsidR="005F68BC" w:rsidRPr="002C7D20">
          <w:rPr>
            <w:rFonts w:ascii="Arial" w:hAnsi="Arial" w:cs="Arial"/>
            <w:noProof/>
            <w:webHidden/>
          </w:rPr>
          <w:fldChar w:fldCharType="end"/>
        </w:r>
      </w:hyperlink>
    </w:p>
    <w:p w14:paraId="34DBA769" w14:textId="23DE6EA8" w:rsidR="005F68BC" w:rsidRPr="002C7D20" w:rsidRDefault="00000000">
      <w:pPr>
        <w:pStyle w:val="TOC1"/>
        <w:tabs>
          <w:tab w:val="right" w:leader="dot" w:pos="9350"/>
        </w:tabs>
        <w:rPr>
          <w:rFonts w:ascii="Arial" w:eastAsiaTheme="minorEastAsia" w:hAnsi="Arial" w:cs="Arial"/>
          <w:b w:val="0"/>
          <w:noProof/>
          <w:sz w:val="22"/>
          <w:szCs w:val="22"/>
          <w:lang w:val="en-CA" w:eastAsia="en-CA"/>
        </w:rPr>
      </w:pPr>
      <w:hyperlink w:anchor="_Toc12438431" w:history="1">
        <w:r w:rsidR="005F68BC" w:rsidRPr="002C7D20">
          <w:rPr>
            <w:rStyle w:val="Hyperlink"/>
            <w:rFonts w:ascii="Arial" w:hAnsi="Arial" w:cs="Arial"/>
            <w:noProof/>
            <w:lang w:val="en-GB"/>
          </w:rPr>
          <w:t>Assignment Submission and Grading</w:t>
        </w:r>
        <w:r w:rsidR="005F68BC" w:rsidRPr="002C7D20">
          <w:rPr>
            <w:rFonts w:ascii="Arial" w:hAnsi="Arial" w:cs="Arial"/>
            <w:noProof/>
            <w:webHidden/>
          </w:rPr>
          <w:tab/>
        </w:r>
        <w:r w:rsidR="005F68BC" w:rsidRPr="002C7D20">
          <w:rPr>
            <w:rFonts w:ascii="Arial" w:hAnsi="Arial" w:cs="Arial"/>
            <w:noProof/>
            <w:webHidden/>
          </w:rPr>
          <w:fldChar w:fldCharType="begin"/>
        </w:r>
        <w:r w:rsidR="005F68BC" w:rsidRPr="002C7D20">
          <w:rPr>
            <w:rFonts w:ascii="Arial" w:hAnsi="Arial" w:cs="Arial"/>
            <w:noProof/>
            <w:webHidden/>
          </w:rPr>
          <w:instrText xml:space="preserve"> PAGEREF _Toc12438431 \h </w:instrText>
        </w:r>
        <w:r w:rsidR="005F68BC" w:rsidRPr="002C7D20">
          <w:rPr>
            <w:rFonts w:ascii="Arial" w:hAnsi="Arial" w:cs="Arial"/>
            <w:noProof/>
            <w:webHidden/>
          </w:rPr>
        </w:r>
        <w:r w:rsidR="005F68BC" w:rsidRPr="002C7D20">
          <w:rPr>
            <w:rFonts w:ascii="Arial" w:hAnsi="Arial" w:cs="Arial"/>
            <w:noProof/>
            <w:webHidden/>
          </w:rPr>
          <w:fldChar w:fldCharType="separate"/>
        </w:r>
        <w:r w:rsidR="008459A1">
          <w:rPr>
            <w:rFonts w:ascii="Arial" w:hAnsi="Arial" w:cs="Arial"/>
            <w:noProof/>
            <w:webHidden/>
          </w:rPr>
          <w:t>5</w:t>
        </w:r>
        <w:r w:rsidR="005F68BC" w:rsidRPr="002C7D20">
          <w:rPr>
            <w:rFonts w:ascii="Arial" w:hAnsi="Arial" w:cs="Arial"/>
            <w:noProof/>
            <w:webHidden/>
          </w:rPr>
          <w:fldChar w:fldCharType="end"/>
        </w:r>
      </w:hyperlink>
    </w:p>
    <w:p w14:paraId="69B23F2F" w14:textId="233C8440" w:rsidR="005F68BC" w:rsidRPr="002C7D20" w:rsidRDefault="00000000">
      <w:pPr>
        <w:pStyle w:val="TOC1"/>
        <w:tabs>
          <w:tab w:val="right" w:leader="dot" w:pos="9350"/>
        </w:tabs>
        <w:rPr>
          <w:rFonts w:ascii="Arial" w:eastAsiaTheme="minorEastAsia" w:hAnsi="Arial" w:cs="Arial"/>
          <w:b w:val="0"/>
          <w:noProof/>
          <w:sz w:val="22"/>
          <w:szCs w:val="22"/>
          <w:lang w:val="en-CA" w:eastAsia="en-CA"/>
        </w:rPr>
      </w:pPr>
      <w:hyperlink w:anchor="_Toc12438432" w:history="1">
        <w:r w:rsidR="005F68BC" w:rsidRPr="002C7D20">
          <w:rPr>
            <w:rStyle w:val="Hyperlink"/>
            <w:rFonts w:ascii="Arial" w:hAnsi="Arial" w:cs="Arial"/>
            <w:noProof/>
          </w:rPr>
          <w:t>Student Responsibilities</w:t>
        </w:r>
        <w:r w:rsidR="005F68BC" w:rsidRPr="002C7D20">
          <w:rPr>
            <w:rFonts w:ascii="Arial" w:hAnsi="Arial" w:cs="Arial"/>
            <w:noProof/>
            <w:webHidden/>
          </w:rPr>
          <w:tab/>
        </w:r>
        <w:r w:rsidR="005F68BC" w:rsidRPr="002C7D20">
          <w:rPr>
            <w:rFonts w:ascii="Arial" w:hAnsi="Arial" w:cs="Arial"/>
            <w:noProof/>
            <w:webHidden/>
          </w:rPr>
          <w:fldChar w:fldCharType="begin"/>
        </w:r>
        <w:r w:rsidR="005F68BC" w:rsidRPr="002C7D20">
          <w:rPr>
            <w:rFonts w:ascii="Arial" w:hAnsi="Arial" w:cs="Arial"/>
            <w:noProof/>
            <w:webHidden/>
          </w:rPr>
          <w:instrText xml:space="preserve"> PAGEREF _Toc12438432 \h </w:instrText>
        </w:r>
        <w:r w:rsidR="005F68BC" w:rsidRPr="002C7D20">
          <w:rPr>
            <w:rFonts w:ascii="Arial" w:hAnsi="Arial" w:cs="Arial"/>
            <w:noProof/>
            <w:webHidden/>
          </w:rPr>
        </w:r>
        <w:r w:rsidR="005F68BC" w:rsidRPr="002C7D20">
          <w:rPr>
            <w:rFonts w:ascii="Arial" w:hAnsi="Arial" w:cs="Arial"/>
            <w:noProof/>
            <w:webHidden/>
          </w:rPr>
          <w:fldChar w:fldCharType="separate"/>
        </w:r>
        <w:r w:rsidR="008459A1">
          <w:rPr>
            <w:rFonts w:ascii="Arial" w:hAnsi="Arial" w:cs="Arial"/>
            <w:noProof/>
            <w:webHidden/>
          </w:rPr>
          <w:t>6</w:t>
        </w:r>
        <w:r w:rsidR="005F68BC" w:rsidRPr="002C7D20">
          <w:rPr>
            <w:rFonts w:ascii="Arial" w:hAnsi="Arial" w:cs="Arial"/>
            <w:noProof/>
            <w:webHidden/>
          </w:rPr>
          <w:fldChar w:fldCharType="end"/>
        </w:r>
      </w:hyperlink>
    </w:p>
    <w:p w14:paraId="762ED852" w14:textId="0B79E8FF" w:rsidR="005F68BC" w:rsidRPr="002C7D20" w:rsidRDefault="00000000">
      <w:pPr>
        <w:pStyle w:val="TOC1"/>
        <w:tabs>
          <w:tab w:val="right" w:leader="dot" w:pos="9350"/>
        </w:tabs>
        <w:rPr>
          <w:rFonts w:ascii="Arial" w:eastAsiaTheme="minorEastAsia" w:hAnsi="Arial" w:cs="Arial"/>
          <w:b w:val="0"/>
          <w:noProof/>
          <w:sz w:val="22"/>
          <w:szCs w:val="22"/>
          <w:lang w:val="en-CA" w:eastAsia="en-CA"/>
        </w:rPr>
      </w:pPr>
      <w:hyperlink w:anchor="_Toc12438433" w:history="1">
        <w:r w:rsidR="005F68BC" w:rsidRPr="002C7D20">
          <w:rPr>
            <w:rStyle w:val="Hyperlink"/>
            <w:rFonts w:ascii="Arial" w:hAnsi="Arial" w:cs="Arial"/>
            <w:noProof/>
          </w:rPr>
          <w:t>Course Weekly Topics and Readings</w:t>
        </w:r>
        <w:r w:rsidR="005F68BC" w:rsidRPr="002C7D20">
          <w:rPr>
            <w:rFonts w:ascii="Arial" w:hAnsi="Arial" w:cs="Arial"/>
            <w:noProof/>
            <w:webHidden/>
          </w:rPr>
          <w:tab/>
        </w:r>
        <w:r w:rsidR="005F68BC" w:rsidRPr="002C7D20">
          <w:rPr>
            <w:rFonts w:ascii="Arial" w:hAnsi="Arial" w:cs="Arial"/>
            <w:noProof/>
            <w:webHidden/>
          </w:rPr>
          <w:fldChar w:fldCharType="begin"/>
        </w:r>
        <w:r w:rsidR="005F68BC" w:rsidRPr="002C7D20">
          <w:rPr>
            <w:rFonts w:ascii="Arial" w:hAnsi="Arial" w:cs="Arial"/>
            <w:noProof/>
            <w:webHidden/>
          </w:rPr>
          <w:instrText xml:space="preserve"> PAGEREF _Toc12438433 \h </w:instrText>
        </w:r>
        <w:r w:rsidR="005F68BC" w:rsidRPr="002C7D20">
          <w:rPr>
            <w:rFonts w:ascii="Arial" w:hAnsi="Arial" w:cs="Arial"/>
            <w:noProof/>
            <w:webHidden/>
          </w:rPr>
        </w:r>
        <w:r w:rsidR="005F68BC" w:rsidRPr="002C7D20">
          <w:rPr>
            <w:rFonts w:ascii="Arial" w:hAnsi="Arial" w:cs="Arial"/>
            <w:noProof/>
            <w:webHidden/>
          </w:rPr>
          <w:fldChar w:fldCharType="separate"/>
        </w:r>
        <w:r w:rsidR="008459A1">
          <w:rPr>
            <w:rFonts w:ascii="Arial" w:hAnsi="Arial" w:cs="Arial"/>
            <w:noProof/>
            <w:webHidden/>
          </w:rPr>
          <w:t>10</w:t>
        </w:r>
        <w:r w:rsidR="005F68BC" w:rsidRPr="002C7D20">
          <w:rPr>
            <w:rFonts w:ascii="Arial" w:hAnsi="Arial" w:cs="Arial"/>
            <w:noProof/>
            <w:webHidden/>
          </w:rPr>
          <w:fldChar w:fldCharType="end"/>
        </w:r>
      </w:hyperlink>
    </w:p>
    <w:p w14:paraId="7E2DB15B" w14:textId="77777777" w:rsidR="00B87E74" w:rsidRPr="002C7D20" w:rsidRDefault="004B7060" w:rsidP="003F0E2E">
      <w:pPr>
        <w:pStyle w:val="Heading1"/>
        <w:rPr>
          <w:rFonts w:cs="Arial"/>
        </w:rPr>
      </w:pPr>
      <w:r w:rsidRPr="002C7D20">
        <w:rPr>
          <w:rFonts w:eastAsia="Times New Roman" w:cs="Arial"/>
          <w:color w:val="auto"/>
          <w:sz w:val="24"/>
          <w:szCs w:val="24"/>
        </w:rPr>
        <w:fldChar w:fldCharType="end"/>
      </w:r>
      <w:bookmarkStart w:id="7" w:name="_Toc12438429"/>
      <w:r w:rsidR="00B87E74" w:rsidRPr="002C7D20">
        <w:rPr>
          <w:rFonts w:cs="Arial"/>
        </w:rPr>
        <w:t>Course Overview</w:t>
      </w:r>
      <w:bookmarkEnd w:id="3"/>
      <w:bookmarkEnd w:id="6"/>
      <w:bookmarkEnd w:id="7"/>
    </w:p>
    <w:p w14:paraId="39F9DBBB" w14:textId="77777777" w:rsidR="007F0D43" w:rsidRPr="002C7D20" w:rsidRDefault="003F60FC" w:rsidP="00960386">
      <w:pPr>
        <w:pStyle w:val="Heading2"/>
      </w:pPr>
      <w:bookmarkStart w:id="8" w:name="_Toc12350800"/>
      <w:r w:rsidRPr="002C7D20">
        <w:t>Course Description:</w:t>
      </w:r>
      <w:bookmarkEnd w:id="8"/>
    </w:p>
    <w:p w14:paraId="3ACAD0BC" w14:textId="77777777" w:rsidR="0040127B" w:rsidRPr="00CF3319" w:rsidRDefault="0040127B" w:rsidP="0040127B">
      <w:pPr>
        <w:tabs>
          <w:tab w:val="center" w:pos="4680"/>
          <w:tab w:val="left" w:pos="5040"/>
          <w:tab w:val="left" w:pos="5760"/>
          <w:tab w:val="left" w:pos="6480"/>
          <w:tab w:val="left" w:pos="7200"/>
          <w:tab w:val="left" w:pos="7920"/>
          <w:tab w:val="right" w:pos="9360"/>
        </w:tabs>
        <w:rPr>
          <w:rFonts w:cs="Arial"/>
          <w:b w:val="0"/>
          <w:bCs/>
        </w:rPr>
      </w:pPr>
      <w:r>
        <w:rPr>
          <w:rFonts w:cs="Arial"/>
          <w:b w:val="0"/>
          <w:bCs/>
        </w:rPr>
        <w:t xml:space="preserve">Drawing on critical disability theory, an intersectional lens and </w:t>
      </w:r>
      <w:proofErr w:type="gramStart"/>
      <w:r>
        <w:rPr>
          <w:rFonts w:cs="Arial"/>
          <w:b w:val="0"/>
          <w:bCs/>
        </w:rPr>
        <w:t>an</w:t>
      </w:r>
      <w:proofErr w:type="gramEnd"/>
      <w:r>
        <w:rPr>
          <w:rFonts w:cs="Arial"/>
          <w:b w:val="0"/>
          <w:bCs/>
        </w:rPr>
        <w:t xml:space="preserve"> political ethics of care, t</w:t>
      </w:r>
      <w:r w:rsidRPr="00CF3319">
        <w:rPr>
          <w:rFonts w:cs="Arial"/>
          <w:b w:val="0"/>
          <w:bCs/>
        </w:rPr>
        <w:t xml:space="preserve">his course will take a critical look at the construct of “disability”. </w:t>
      </w:r>
      <w:r>
        <w:rPr>
          <w:rFonts w:cs="Arial"/>
          <w:b w:val="0"/>
          <w:bCs/>
        </w:rPr>
        <w:t>I</w:t>
      </w:r>
      <w:r w:rsidRPr="00CF3319">
        <w:rPr>
          <w:rFonts w:cs="Arial"/>
          <w:b w:val="0"/>
          <w:bCs/>
        </w:rPr>
        <w:t>n the course we will:</w:t>
      </w:r>
    </w:p>
    <w:p w14:paraId="11B68342" w14:textId="77777777" w:rsidR="0040127B" w:rsidRPr="00CF3319" w:rsidRDefault="0040127B" w:rsidP="0040127B">
      <w:pPr>
        <w:numPr>
          <w:ilvl w:val="0"/>
          <w:numId w:val="24"/>
        </w:numPr>
        <w:tabs>
          <w:tab w:val="left" w:pos="709"/>
          <w:tab w:val="center" w:pos="4680"/>
          <w:tab w:val="left" w:pos="5760"/>
          <w:tab w:val="left" w:pos="6480"/>
          <w:tab w:val="left" w:pos="7200"/>
          <w:tab w:val="left" w:pos="7920"/>
          <w:tab w:val="right" w:pos="9360"/>
        </w:tabs>
        <w:rPr>
          <w:rFonts w:cs="Arial"/>
          <w:b w:val="0"/>
          <w:bCs/>
        </w:rPr>
      </w:pPr>
      <w:r w:rsidRPr="00CF3319">
        <w:rPr>
          <w:rFonts w:cs="Arial"/>
          <w:b w:val="0"/>
          <w:bCs/>
        </w:rPr>
        <w:t xml:space="preserve">examine different understandings of </w:t>
      </w:r>
      <w:r>
        <w:rPr>
          <w:rFonts w:cs="Arial"/>
          <w:b w:val="0"/>
          <w:bCs/>
        </w:rPr>
        <w:t>‘</w:t>
      </w:r>
      <w:r w:rsidRPr="00CF3319">
        <w:rPr>
          <w:rFonts w:cs="Arial"/>
          <w:b w:val="0"/>
          <w:bCs/>
        </w:rPr>
        <w:t>disability</w:t>
      </w:r>
      <w:r>
        <w:rPr>
          <w:rFonts w:cs="Arial"/>
          <w:b w:val="0"/>
          <w:bCs/>
        </w:rPr>
        <w:t>’,</w:t>
      </w:r>
      <w:r w:rsidRPr="00CF3319">
        <w:rPr>
          <w:rFonts w:cs="Arial"/>
          <w:b w:val="0"/>
          <w:bCs/>
        </w:rPr>
        <w:t xml:space="preserve"> </w:t>
      </w:r>
      <w:r>
        <w:rPr>
          <w:rFonts w:cs="Arial"/>
          <w:b w:val="0"/>
          <w:bCs/>
        </w:rPr>
        <w:t>‘</w:t>
      </w:r>
      <w:r w:rsidRPr="00CF3319">
        <w:rPr>
          <w:rFonts w:cs="Arial"/>
          <w:b w:val="0"/>
          <w:bCs/>
        </w:rPr>
        <w:t>Madness</w:t>
      </w:r>
      <w:r>
        <w:rPr>
          <w:rFonts w:cs="Arial"/>
          <w:b w:val="0"/>
          <w:bCs/>
        </w:rPr>
        <w:t>’, ‘neurodiversity’</w:t>
      </w:r>
      <w:r w:rsidRPr="00CF3319">
        <w:rPr>
          <w:rFonts w:cs="Arial"/>
          <w:b w:val="0"/>
          <w:bCs/>
        </w:rPr>
        <w:t xml:space="preserve"> </w:t>
      </w:r>
      <w:r>
        <w:rPr>
          <w:rFonts w:cs="Arial"/>
          <w:b w:val="0"/>
          <w:bCs/>
        </w:rPr>
        <w:t xml:space="preserve">and other categories of disability, beginning with </w:t>
      </w:r>
      <w:r w:rsidRPr="00CF3319">
        <w:rPr>
          <w:rFonts w:cs="Arial"/>
          <w:b w:val="0"/>
          <w:bCs/>
        </w:rPr>
        <w:t>the dominant, normative, and mainstream models and frameworks that, as individuals and as social workers, we often use to think about disability and that guide practice and everyday interactions, as well as the social</w:t>
      </w:r>
      <w:r>
        <w:rPr>
          <w:rFonts w:cs="Arial"/>
          <w:b w:val="0"/>
          <w:bCs/>
        </w:rPr>
        <w:t>/disability</w:t>
      </w:r>
      <w:r w:rsidRPr="00CF3319">
        <w:rPr>
          <w:rFonts w:cs="Arial"/>
          <w:b w:val="0"/>
          <w:bCs/>
        </w:rPr>
        <w:t xml:space="preserve"> justice consequences of these  </w:t>
      </w:r>
    </w:p>
    <w:p w14:paraId="21D62EFB" w14:textId="77777777" w:rsidR="0040127B" w:rsidRPr="00CF3319" w:rsidRDefault="0040127B" w:rsidP="0040127B">
      <w:pPr>
        <w:numPr>
          <w:ilvl w:val="0"/>
          <w:numId w:val="24"/>
        </w:numPr>
        <w:tabs>
          <w:tab w:val="left" w:pos="709"/>
          <w:tab w:val="center" w:pos="4680"/>
          <w:tab w:val="left" w:pos="5760"/>
          <w:tab w:val="left" w:pos="6480"/>
          <w:tab w:val="left" w:pos="7200"/>
          <w:tab w:val="left" w:pos="7920"/>
          <w:tab w:val="right" w:pos="9360"/>
        </w:tabs>
        <w:rPr>
          <w:rFonts w:cs="Arial"/>
          <w:b w:val="0"/>
          <w:bCs/>
        </w:rPr>
      </w:pPr>
      <w:r w:rsidRPr="00CF3319">
        <w:rPr>
          <w:rFonts w:cs="Arial"/>
          <w:b w:val="0"/>
          <w:bCs/>
        </w:rPr>
        <w:t xml:space="preserve">address questions of value, power and privilege, and critically reflect on constructs such as “dis/ability” and “dis/ableism”, “normality”, “ability”, “impairment”, </w:t>
      </w:r>
      <w:r>
        <w:rPr>
          <w:rFonts w:cs="Arial"/>
          <w:b w:val="0"/>
          <w:bCs/>
        </w:rPr>
        <w:t xml:space="preserve"> and “care” – the roots of such </w:t>
      </w:r>
      <w:r w:rsidRPr="00CF3319">
        <w:rPr>
          <w:rFonts w:cs="Arial"/>
          <w:b w:val="0"/>
          <w:bCs/>
        </w:rPr>
        <w:t>and</w:t>
      </w:r>
      <w:r>
        <w:rPr>
          <w:rFonts w:cs="Arial"/>
          <w:b w:val="0"/>
          <w:bCs/>
        </w:rPr>
        <w:t xml:space="preserve"> </w:t>
      </w:r>
      <w:r w:rsidRPr="00CF3319">
        <w:rPr>
          <w:rFonts w:cs="Arial"/>
          <w:b w:val="0"/>
          <w:bCs/>
        </w:rPr>
        <w:t>how these are implicated in the oppression and marginalization of people with disabilities</w:t>
      </w:r>
    </w:p>
    <w:p w14:paraId="30D508E9" w14:textId="77777777" w:rsidR="0040127B" w:rsidRPr="00CF3319" w:rsidRDefault="0040127B" w:rsidP="0040127B">
      <w:pPr>
        <w:numPr>
          <w:ilvl w:val="0"/>
          <w:numId w:val="24"/>
        </w:numPr>
        <w:tabs>
          <w:tab w:val="left" w:pos="709"/>
          <w:tab w:val="center" w:pos="4680"/>
          <w:tab w:val="left" w:pos="5760"/>
          <w:tab w:val="left" w:pos="6480"/>
          <w:tab w:val="left" w:pos="7200"/>
          <w:tab w:val="left" w:pos="7920"/>
          <w:tab w:val="right" w:pos="9360"/>
        </w:tabs>
        <w:rPr>
          <w:rFonts w:cs="Arial"/>
          <w:b w:val="0"/>
          <w:bCs/>
        </w:rPr>
      </w:pPr>
      <w:r w:rsidRPr="00CF3319">
        <w:rPr>
          <w:rFonts w:cs="Arial"/>
          <w:b w:val="0"/>
          <w:bCs/>
        </w:rPr>
        <w:t>attend to the connected concerns of identity, language and labelling, a</w:t>
      </w:r>
      <w:r>
        <w:rPr>
          <w:rFonts w:cs="Arial"/>
          <w:b w:val="0"/>
          <w:bCs/>
        </w:rPr>
        <w:t>nd importantly,</w:t>
      </w:r>
      <w:r w:rsidRPr="00CF3319">
        <w:rPr>
          <w:rFonts w:cs="Arial"/>
          <w:b w:val="0"/>
          <w:bCs/>
        </w:rPr>
        <w:t xml:space="preserve"> resistance, agency and pride</w:t>
      </w:r>
    </w:p>
    <w:p w14:paraId="77C38F2F" w14:textId="77777777" w:rsidR="0040127B" w:rsidRDefault="0040127B" w:rsidP="0040127B">
      <w:pPr>
        <w:numPr>
          <w:ilvl w:val="0"/>
          <w:numId w:val="24"/>
        </w:numPr>
        <w:tabs>
          <w:tab w:val="left" w:pos="709"/>
          <w:tab w:val="center" w:pos="4680"/>
          <w:tab w:val="left" w:pos="5760"/>
          <w:tab w:val="left" w:pos="6480"/>
          <w:tab w:val="left" w:pos="7200"/>
          <w:tab w:val="left" w:pos="7920"/>
          <w:tab w:val="right" w:pos="9360"/>
        </w:tabs>
        <w:rPr>
          <w:rFonts w:cs="Arial"/>
          <w:b w:val="0"/>
          <w:bCs/>
        </w:rPr>
      </w:pPr>
      <w:r w:rsidRPr="00CF3319">
        <w:rPr>
          <w:rFonts w:cs="Arial"/>
          <w:b w:val="0"/>
          <w:bCs/>
        </w:rPr>
        <w:lastRenderedPageBreak/>
        <w:t>cover topics such as advocacy/self-advocacy</w:t>
      </w:r>
      <w:r>
        <w:rPr>
          <w:rFonts w:cs="Arial"/>
          <w:b w:val="0"/>
          <w:bCs/>
        </w:rPr>
        <w:t>/activism</w:t>
      </w:r>
      <w:r w:rsidRPr="00CF3319">
        <w:rPr>
          <w:rFonts w:cs="Arial"/>
          <w:b w:val="0"/>
          <w:bCs/>
        </w:rPr>
        <w:t>; eugenics/</w:t>
      </w:r>
      <w:proofErr w:type="spellStart"/>
      <w:r w:rsidRPr="00CF3319">
        <w:rPr>
          <w:rFonts w:cs="Arial"/>
          <w:b w:val="0"/>
          <w:bCs/>
        </w:rPr>
        <w:t>newgenics</w:t>
      </w:r>
      <w:proofErr w:type="spellEnd"/>
      <w:r w:rsidRPr="00CF3319">
        <w:rPr>
          <w:rFonts w:cs="Arial"/>
          <w:b w:val="0"/>
          <w:bCs/>
        </w:rPr>
        <w:t xml:space="preserve">; the economics of disability; sexuality and reproduction; public and self-representations; the intersection of (dis)ability status and other social categories (e.g., race, gender, class, etc...); inclusion; violence; human rights, etc.  </w:t>
      </w:r>
    </w:p>
    <w:p w14:paraId="2458F54A" w14:textId="77777777" w:rsidR="0040127B" w:rsidRPr="008923C5" w:rsidRDefault="0040127B" w:rsidP="0040127B">
      <w:pPr>
        <w:numPr>
          <w:ilvl w:val="0"/>
          <w:numId w:val="24"/>
        </w:numPr>
        <w:tabs>
          <w:tab w:val="left" w:pos="709"/>
          <w:tab w:val="center" w:pos="4680"/>
          <w:tab w:val="left" w:pos="5760"/>
          <w:tab w:val="left" w:pos="6480"/>
          <w:tab w:val="left" w:pos="7200"/>
          <w:tab w:val="left" w:pos="7920"/>
          <w:tab w:val="right" w:pos="9360"/>
        </w:tabs>
        <w:rPr>
          <w:rFonts w:cs="Arial"/>
          <w:b w:val="0"/>
          <w:bCs/>
        </w:rPr>
      </w:pPr>
      <w:r w:rsidRPr="00CF3319">
        <w:rPr>
          <w:rFonts w:cs="Arial"/>
          <w:b w:val="0"/>
          <w:bCs/>
        </w:rPr>
        <w:t>make use of alternative frameworks to trouble existing understandings</w:t>
      </w:r>
      <w:r>
        <w:rPr>
          <w:rFonts w:cs="Arial"/>
          <w:b w:val="0"/>
          <w:bCs/>
        </w:rPr>
        <w:t xml:space="preserve"> and provide different ways of thinking about disability and </w:t>
      </w:r>
      <w:proofErr w:type="spellStart"/>
      <w:r>
        <w:rPr>
          <w:rFonts w:cs="Arial"/>
          <w:b w:val="0"/>
          <w:bCs/>
        </w:rPr>
        <w:t>bodyminds</w:t>
      </w:r>
      <w:proofErr w:type="spellEnd"/>
      <w:r>
        <w:rPr>
          <w:rFonts w:cs="Arial"/>
          <w:b w:val="0"/>
          <w:bCs/>
        </w:rPr>
        <w:t xml:space="preserve"> – (re)imagining disability futures and imagining different worlds</w:t>
      </w:r>
    </w:p>
    <w:p w14:paraId="03C6CB10" w14:textId="77777777" w:rsidR="0040127B" w:rsidRPr="00CF3319" w:rsidRDefault="0040127B" w:rsidP="0040127B">
      <w:pPr>
        <w:tabs>
          <w:tab w:val="left" w:pos="709"/>
          <w:tab w:val="center" w:pos="4680"/>
          <w:tab w:val="left" w:pos="5760"/>
          <w:tab w:val="left" w:pos="6480"/>
          <w:tab w:val="left" w:pos="7200"/>
          <w:tab w:val="left" w:pos="7920"/>
          <w:tab w:val="right" w:pos="9360"/>
        </w:tabs>
        <w:ind w:left="360"/>
        <w:rPr>
          <w:rFonts w:cs="Arial"/>
          <w:b w:val="0"/>
          <w:bCs/>
        </w:rPr>
      </w:pPr>
    </w:p>
    <w:p w14:paraId="7D946950" w14:textId="77777777" w:rsidR="0002563A" w:rsidRDefault="0040127B" w:rsidP="0002563A">
      <w:pPr>
        <w:tabs>
          <w:tab w:val="left" w:pos="709"/>
          <w:tab w:val="center" w:pos="4680"/>
          <w:tab w:val="left" w:pos="5760"/>
          <w:tab w:val="left" w:pos="6480"/>
          <w:tab w:val="left" w:pos="7200"/>
          <w:tab w:val="left" w:pos="7920"/>
          <w:tab w:val="right" w:pos="9360"/>
        </w:tabs>
        <w:ind w:left="360"/>
        <w:rPr>
          <w:rFonts w:cs="Arial"/>
          <w:b w:val="0"/>
          <w:bCs/>
        </w:rPr>
      </w:pPr>
      <w:r w:rsidRPr="00CF3319">
        <w:rPr>
          <w:rFonts w:cs="Arial"/>
          <w:b w:val="0"/>
          <w:bCs/>
        </w:rPr>
        <w:t xml:space="preserve">The course will make use of academic sources and will also incorporate other forms of knowledge – textual, visual, aural and performance – from a variety of sources (including media, popular culture, and personal narratives). </w:t>
      </w:r>
      <w:r w:rsidR="0002563A">
        <w:rPr>
          <w:rFonts w:cs="Arial"/>
          <w:b w:val="0"/>
          <w:bCs/>
        </w:rPr>
        <w:t xml:space="preserve">The majority of these materials will prioritize the perspectives and experiences of disabled people and communities. </w:t>
      </w:r>
    </w:p>
    <w:p w14:paraId="5A19C657" w14:textId="77777777" w:rsidR="0002563A" w:rsidRDefault="0002563A" w:rsidP="0040127B">
      <w:pPr>
        <w:tabs>
          <w:tab w:val="left" w:pos="709"/>
          <w:tab w:val="center" w:pos="4680"/>
          <w:tab w:val="left" w:pos="5760"/>
          <w:tab w:val="left" w:pos="6480"/>
          <w:tab w:val="left" w:pos="7200"/>
          <w:tab w:val="left" w:pos="7920"/>
          <w:tab w:val="right" w:pos="9360"/>
        </w:tabs>
        <w:ind w:left="360"/>
        <w:rPr>
          <w:rFonts w:cs="Arial"/>
          <w:b w:val="0"/>
          <w:bCs/>
        </w:rPr>
      </w:pPr>
    </w:p>
    <w:p w14:paraId="7C68DA9C" w14:textId="73CEA841" w:rsidR="0040127B" w:rsidRPr="00CF3319" w:rsidRDefault="0040127B" w:rsidP="0040127B">
      <w:pPr>
        <w:tabs>
          <w:tab w:val="left" w:pos="709"/>
          <w:tab w:val="center" w:pos="4680"/>
          <w:tab w:val="left" w:pos="5760"/>
          <w:tab w:val="left" w:pos="6480"/>
          <w:tab w:val="left" w:pos="7200"/>
          <w:tab w:val="left" w:pos="7920"/>
          <w:tab w:val="right" w:pos="9360"/>
        </w:tabs>
        <w:ind w:left="360"/>
        <w:rPr>
          <w:rFonts w:cs="Arial"/>
          <w:b w:val="0"/>
          <w:bCs/>
        </w:rPr>
      </w:pPr>
      <w:r w:rsidRPr="00CF3319">
        <w:rPr>
          <w:rFonts w:cs="Arial"/>
          <w:b w:val="0"/>
          <w:bCs/>
        </w:rPr>
        <w:t>The aim of this course is to encourage students to engage critically with their personal and professional understandings of disability and with social work practice</w:t>
      </w:r>
      <w:r>
        <w:rPr>
          <w:rFonts w:cs="Arial"/>
          <w:b w:val="0"/>
          <w:bCs/>
        </w:rPr>
        <w:t xml:space="preserve"> (and other ‘helping’ practices)</w:t>
      </w:r>
      <w:r w:rsidRPr="00CF3319">
        <w:rPr>
          <w:rFonts w:cs="Arial"/>
          <w:b w:val="0"/>
          <w:bCs/>
        </w:rPr>
        <w:t xml:space="preserve"> with disabled people and communities, and to begin to examine how theories of “disability” and those of “social work” intersect or diverge and how each can come to inform and strengthen the other.   </w:t>
      </w:r>
    </w:p>
    <w:p w14:paraId="5D977C8B" w14:textId="77777777" w:rsidR="0040127B" w:rsidRPr="002C7D20" w:rsidRDefault="0040127B" w:rsidP="00960386">
      <w:pPr>
        <w:pStyle w:val="Heading2"/>
      </w:pPr>
      <w:bookmarkStart w:id="9" w:name="_Toc12350801"/>
      <w:r w:rsidRPr="002C7D20">
        <w:t>Course Objectives:</w:t>
      </w:r>
      <w:bookmarkEnd w:id="9"/>
      <w:r w:rsidRPr="002C7D20">
        <w:t xml:space="preserve">  </w:t>
      </w:r>
    </w:p>
    <w:p w14:paraId="1791D3AA" w14:textId="77777777" w:rsidR="0040127B" w:rsidRPr="003652BC" w:rsidRDefault="0040127B" w:rsidP="0040127B">
      <w:pPr>
        <w:numPr>
          <w:ilvl w:val="0"/>
          <w:numId w:val="2"/>
        </w:numPr>
        <w:ind w:left="714" w:hanging="357"/>
        <w:contextualSpacing/>
        <w:rPr>
          <w:rFonts w:cs="Arial"/>
          <w:b w:val="0"/>
          <w:bCs/>
        </w:rPr>
      </w:pPr>
      <w:r w:rsidRPr="003652BC">
        <w:rPr>
          <w:rFonts w:cs="Arial"/>
          <w:b w:val="0"/>
          <w:bCs/>
        </w:rPr>
        <w:t>To support students to develop a broader and more critical understanding of ‘disability’ as a lived experience and a social construction.</w:t>
      </w:r>
    </w:p>
    <w:p w14:paraId="5071DB34" w14:textId="77777777" w:rsidR="0040127B" w:rsidRPr="003652BC" w:rsidRDefault="0040127B" w:rsidP="0040127B">
      <w:pPr>
        <w:numPr>
          <w:ilvl w:val="0"/>
          <w:numId w:val="2"/>
        </w:numPr>
        <w:ind w:left="714" w:hanging="357"/>
        <w:contextualSpacing/>
        <w:rPr>
          <w:rFonts w:cs="Arial"/>
          <w:b w:val="0"/>
          <w:bCs/>
        </w:rPr>
      </w:pPr>
      <w:r w:rsidRPr="003652BC">
        <w:rPr>
          <w:rFonts w:cs="Arial"/>
          <w:b w:val="0"/>
          <w:bCs/>
        </w:rPr>
        <w:t>To provide students with an opportunity to engage with a wide array of materials and ways of working with such as they explore the course topics</w:t>
      </w:r>
    </w:p>
    <w:p w14:paraId="3AF32771" w14:textId="77777777" w:rsidR="0040127B" w:rsidRPr="003652BC" w:rsidRDefault="0040127B" w:rsidP="0040127B">
      <w:pPr>
        <w:numPr>
          <w:ilvl w:val="0"/>
          <w:numId w:val="2"/>
        </w:numPr>
        <w:ind w:left="714" w:hanging="357"/>
        <w:contextualSpacing/>
        <w:rPr>
          <w:rFonts w:cs="Arial"/>
        </w:rPr>
      </w:pPr>
      <w:r w:rsidRPr="003652BC">
        <w:rPr>
          <w:rFonts w:cs="Arial"/>
          <w:b w:val="0"/>
          <w:bCs/>
        </w:rPr>
        <w:t>To support students to develop and use critical reflection</w:t>
      </w:r>
      <w:r>
        <w:rPr>
          <w:rFonts w:cs="Arial"/>
          <w:b w:val="0"/>
          <w:bCs/>
        </w:rPr>
        <w:t xml:space="preserve"> and analysis</w:t>
      </w:r>
      <w:r w:rsidRPr="003652BC">
        <w:rPr>
          <w:rFonts w:cs="Arial"/>
          <w:b w:val="0"/>
          <w:bCs/>
        </w:rPr>
        <w:t xml:space="preserve"> skills to draw connections between course material, the broader social context, and their own experiences/perspectives of ‘disability’, and</w:t>
      </w:r>
      <w:r w:rsidRPr="003652BC">
        <w:rPr>
          <w:rFonts w:cs="Arial"/>
          <w:b w:val="0"/>
          <w:bCs/>
          <w:highlight w:val="white"/>
        </w:rPr>
        <w:t xml:space="preserve"> to consider how they might apply this learning in their lives and engagement with others.</w:t>
      </w:r>
    </w:p>
    <w:p w14:paraId="1D3CF3D1" w14:textId="77777777" w:rsidR="0040127B" w:rsidRDefault="0040127B" w:rsidP="0040127B">
      <w:pPr>
        <w:pStyle w:val="Default"/>
        <w:rPr>
          <w:rFonts w:ascii="Arial" w:hAnsi="Arial" w:cs="Arial"/>
        </w:rPr>
      </w:pPr>
    </w:p>
    <w:p w14:paraId="466263A1" w14:textId="77777777" w:rsidR="0040127B" w:rsidRPr="002C7D20" w:rsidRDefault="0040127B" w:rsidP="0040127B">
      <w:pPr>
        <w:pStyle w:val="Default"/>
        <w:rPr>
          <w:rFonts w:ascii="Arial" w:hAnsi="Arial" w:cs="Arial"/>
        </w:rPr>
      </w:pPr>
      <w:r w:rsidRPr="002C7D20">
        <w:rPr>
          <w:rFonts w:ascii="Arial" w:hAnsi="Arial" w:cs="Arial"/>
        </w:rPr>
        <w:t xml:space="preserve">The basic assumptions of this course concur with the broader curriculum context set by the </w:t>
      </w:r>
      <w:r w:rsidRPr="002C7D20">
        <w:rPr>
          <w:rFonts w:ascii="Arial" w:hAnsi="Arial" w:cs="Arial"/>
          <w:b/>
          <w:bCs/>
        </w:rPr>
        <w:t>School of Social Work's Statement of Philosophy</w:t>
      </w:r>
      <w:r w:rsidRPr="002C7D20">
        <w:rPr>
          <w:rFonts w:ascii="Arial" w:hAnsi="Arial" w:cs="Arial"/>
        </w:rPr>
        <w:t>:</w:t>
      </w:r>
    </w:p>
    <w:p w14:paraId="4794F500" w14:textId="77777777" w:rsidR="0040127B" w:rsidRPr="002C7D20" w:rsidRDefault="0040127B" w:rsidP="0040127B">
      <w:pPr>
        <w:rPr>
          <w:rFonts w:cs="Arial"/>
          <w:b w:val="0"/>
          <w:i/>
          <w:iCs/>
          <w:szCs w:val="24"/>
        </w:rPr>
      </w:pPr>
      <w:r w:rsidRPr="002C7D20">
        <w:rPr>
          <w:rFonts w:cs="Arial"/>
          <w:b w:val="0"/>
          <w:i/>
          <w:iCs/>
          <w:szCs w:val="24"/>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22BFAA67" w14:textId="77777777" w:rsidR="00B87E74" w:rsidRPr="002C7D20" w:rsidRDefault="00B87E74" w:rsidP="00960386">
      <w:pPr>
        <w:pStyle w:val="Heading2"/>
      </w:pPr>
      <w:bookmarkStart w:id="10" w:name="_Toc12350802"/>
      <w:r w:rsidRPr="002C7D20">
        <w:t>Course Format</w:t>
      </w:r>
      <w:bookmarkEnd w:id="10"/>
    </w:p>
    <w:p w14:paraId="2B84DEDD" w14:textId="520140D4" w:rsidR="00773339" w:rsidRDefault="00773339" w:rsidP="00773339">
      <w:pPr>
        <w:rPr>
          <w:rFonts w:eastAsia="Calibri" w:cs="Arial"/>
          <w:b w:val="0"/>
          <w:bCs/>
        </w:rPr>
      </w:pPr>
      <w:r w:rsidRPr="00773339">
        <w:rPr>
          <w:rFonts w:eastAsia="Calibri" w:cs="Arial"/>
          <w:b w:val="0"/>
          <w:bCs/>
        </w:rPr>
        <w:t xml:space="preserve">This course </w:t>
      </w:r>
      <w:r>
        <w:rPr>
          <w:rFonts w:eastAsia="Calibri" w:cs="Arial"/>
          <w:b w:val="0"/>
          <w:bCs/>
        </w:rPr>
        <w:t xml:space="preserve">will </w:t>
      </w:r>
      <w:r w:rsidR="00A7468F">
        <w:rPr>
          <w:rFonts w:eastAsia="Calibri" w:cs="Arial"/>
          <w:b w:val="0"/>
          <w:bCs/>
        </w:rPr>
        <w:t xml:space="preserve">primarily </w:t>
      </w:r>
      <w:r>
        <w:rPr>
          <w:rFonts w:eastAsia="Calibri" w:cs="Arial"/>
          <w:b w:val="0"/>
          <w:bCs/>
        </w:rPr>
        <w:t xml:space="preserve">be taught in-person (unless otherwise directed by the university). </w:t>
      </w:r>
      <w:r w:rsidRPr="00773339">
        <w:rPr>
          <w:rFonts w:eastAsia="Calibri" w:cs="Arial"/>
          <w:b w:val="0"/>
          <w:bCs/>
        </w:rPr>
        <w:t xml:space="preserve">Information will </w:t>
      </w:r>
      <w:proofErr w:type="gramStart"/>
      <w:r w:rsidRPr="00773339">
        <w:rPr>
          <w:rFonts w:eastAsia="Calibri" w:cs="Arial"/>
          <w:b w:val="0"/>
          <w:bCs/>
        </w:rPr>
        <w:t>shared</w:t>
      </w:r>
      <w:proofErr w:type="gramEnd"/>
      <w:r w:rsidRPr="00773339">
        <w:rPr>
          <w:rFonts w:eastAsia="Calibri" w:cs="Arial"/>
          <w:b w:val="0"/>
          <w:bCs/>
        </w:rPr>
        <w:t xml:space="preserve"> and developed through a mix of lectures</w:t>
      </w:r>
      <w:r w:rsidR="00A7468F">
        <w:rPr>
          <w:rFonts w:eastAsia="Calibri" w:cs="Arial"/>
          <w:b w:val="0"/>
          <w:bCs/>
        </w:rPr>
        <w:t xml:space="preserve"> and class discussions</w:t>
      </w:r>
      <w:r w:rsidRPr="00773339">
        <w:rPr>
          <w:rFonts w:eastAsia="Calibri" w:cs="Arial"/>
          <w:b w:val="0"/>
          <w:bCs/>
        </w:rPr>
        <w:t xml:space="preserve">, individual and group work with course readings or other forms of </w:t>
      </w:r>
      <w:r w:rsidRPr="00773339">
        <w:rPr>
          <w:rFonts w:eastAsia="Calibri" w:cs="Arial"/>
          <w:b w:val="0"/>
          <w:bCs/>
        </w:rPr>
        <w:lastRenderedPageBreak/>
        <w:t>information (e.g., media, objects, and digital narratives), small and large group discussions, and interactive guest presentations.</w:t>
      </w:r>
    </w:p>
    <w:p w14:paraId="33573751" w14:textId="65580B54" w:rsidR="00A7468F" w:rsidRDefault="00A7468F" w:rsidP="00773339">
      <w:pPr>
        <w:rPr>
          <w:rFonts w:eastAsia="Calibri" w:cs="Arial"/>
          <w:b w:val="0"/>
          <w:bCs/>
        </w:rPr>
      </w:pPr>
    </w:p>
    <w:p w14:paraId="2781B96A" w14:textId="77777777" w:rsidR="00C34064" w:rsidRPr="002C7D20" w:rsidRDefault="00C34064" w:rsidP="00960386">
      <w:pPr>
        <w:pStyle w:val="Heading2"/>
      </w:pPr>
      <w:bookmarkStart w:id="11" w:name="_Toc12350803"/>
      <w:r w:rsidRPr="002C7D20">
        <w:t>Required Texts:</w:t>
      </w:r>
      <w:bookmarkEnd w:id="11"/>
      <w:r w:rsidRPr="002C7D20">
        <w:t xml:space="preserve">  </w:t>
      </w:r>
    </w:p>
    <w:p w14:paraId="198C49C4" w14:textId="77777777" w:rsidR="00C34064" w:rsidRPr="00104A9C" w:rsidRDefault="00C34064" w:rsidP="00C34064">
      <w:pPr>
        <w:tabs>
          <w:tab w:val="center" w:pos="4680"/>
          <w:tab w:val="left" w:pos="5040"/>
          <w:tab w:val="left" w:pos="5760"/>
          <w:tab w:val="left" w:pos="6480"/>
          <w:tab w:val="left" w:pos="7200"/>
          <w:tab w:val="left" w:pos="7920"/>
          <w:tab w:val="left" w:pos="8640"/>
          <w:tab w:val="right" w:pos="9360"/>
        </w:tabs>
        <w:rPr>
          <w:rFonts w:cs="Arial"/>
          <w:b w:val="0"/>
        </w:rPr>
      </w:pPr>
      <w:r w:rsidRPr="00104A9C">
        <w:rPr>
          <w:rFonts w:cs="Arial"/>
          <w:b w:val="0"/>
        </w:rPr>
        <w:t xml:space="preserve">Required weekly course materials will be available in the library, posted on the course Avenue to Learn site, or provided in class. Additional course materials may be provided by guest speakers. Any additional materials not listed in the course outline will be provided two-to-three weeks ahead of the class in which they are to be used. </w:t>
      </w:r>
    </w:p>
    <w:p w14:paraId="35F69C2D" w14:textId="77777777" w:rsidR="00C34064" w:rsidRPr="002C7D20" w:rsidRDefault="00C34064" w:rsidP="00960386">
      <w:pPr>
        <w:pStyle w:val="Heading2"/>
      </w:pPr>
      <w:r w:rsidRPr="002C7D20">
        <w:t>Additional Suggested Readings</w:t>
      </w:r>
    </w:p>
    <w:p w14:paraId="50D2381F" w14:textId="77777777" w:rsidR="00C34064" w:rsidRPr="00104A9C" w:rsidRDefault="00C34064" w:rsidP="00C34064">
      <w:pPr>
        <w:spacing w:before="240" w:after="240"/>
        <w:rPr>
          <w:rFonts w:eastAsia="Calibri" w:cs="Arial"/>
          <w:b w:val="0"/>
          <w:bCs/>
          <w:lang w:eastAsia="en-CA"/>
        </w:rPr>
      </w:pPr>
      <w:r w:rsidRPr="00104A9C">
        <w:rPr>
          <w:rFonts w:cs="Arial"/>
          <w:b w:val="0"/>
          <w:bCs/>
        </w:rPr>
        <w:t>Additional reading suggestions will be posted on the Avenue to Learn site.</w:t>
      </w:r>
    </w:p>
    <w:p w14:paraId="2F2F80FE" w14:textId="77777777" w:rsidR="00B87E74" w:rsidRDefault="00B87E74" w:rsidP="003F0E2E">
      <w:pPr>
        <w:pStyle w:val="Heading1"/>
        <w:rPr>
          <w:rFonts w:cs="Arial"/>
        </w:rPr>
      </w:pPr>
      <w:bookmarkStart w:id="12" w:name="_Toc12350805"/>
      <w:bookmarkStart w:id="13" w:name="_Toc12438430"/>
      <w:r w:rsidRPr="002C7D20">
        <w:rPr>
          <w:rFonts w:cs="Arial"/>
        </w:rPr>
        <w:t>Course Requirements</w:t>
      </w:r>
      <w:r w:rsidR="001F3D7B" w:rsidRPr="002C7D20">
        <w:rPr>
          <w:rFonts w:cs="Arial"/>
        </w:rPr>
        <w:t>/Assignments</w:t>
      </w:r>
      <w:bookmarkEnd w:id="12"/>
      <w:bookmarkEnd w:id="13"/>
    </w:p>
    <w:p w14:paraId="18B7A4FE" w14:textId="77777777" w:rsidR="00B87E74" w:rsidRPr="002C7D20" w:rsidRDefault="001C4731" w:rsidP="00960386">
      <w:pPr>
        <w:pStyle w:val="Heading2"/>
      </w:pPr>
      <w:bookmarkStart w:id="14" w:name="_Toc12350806"/>
      <w:r w:rsidRPr="002C7D20">
        <w:t>Requirements</w:t>
      </w:r>
      <w:r w:rsidR="00B87E74" w:rsidRPr="002C7D20">
        <w:t xml:space="preserve"> Overview and Deadlines</w:t>
      </w:r>
      <w:bookmarkEnd w:id="14"/>
    </w:p>
    <w:p w14:paraId="18D20E46" w14:textId="460F4F20" w:rsidR="00B80518" w:rsidRPr="006F1E52" w:rsidRDefault="00B80518" w:rsidP="00B80518">
      <w:pPr>
        <w:pStyle w:val="ListParagraph"/>
        <w:numPr>
          <w:ilvl w:val="0"/>
          <w:numId w:val="5"/>
        </w:numPr>
        <w:spacing w:after="0"/>
        <w:rPr>
          <w:rFonts w:ascii="Arial" w:hAnsi="Arial" w:cs="Arial"/>
          <w:b w:val="0"/>
          <w:sz w:val="24"/>
          <w:szCs w:val="24"/>
        </w:rPr>
      </w:pPr>
      <w:r w:rsidRPr="006F1E52">
        <w:rPr>
          <w:rFonts w:ascii="Arial" w:hAnsi="Arial" w:cs="Arial"/>
          <w:b w:val="0"/>
          <w:sz w:val="24"/>
          <w:szCs w:val="24"/>
        </w:rPr>
        <w:t xml:space="preserve">First in-class individual or group sharing assignment: Week </w:t>
      </w:r>
      <w:r w:rsidR="00830E3A">
        <w:rPr>
          <w:rFonts w:ascii="Arial" w:hAnsi="Arial" w:cs="Arial"/>
          <w:b w:val="0"/>
          <w:sz w:val="24"/>
          <w:szCs w:val="24"/>
        </w:rPr>
        <w:t xml:space="preserve">3, </w:t>
      </w:r>
      <w:r w:rsidR="004717DE">
        <w:rPr>
          <w:rFonts w:ascii="Arial" w:hAnsi="Arial" w:cs="Arial"/>
          <w:b w:val="0"/>
          <w:sz w:val="24"/>
          <w:szCs w:val="24"/>
        </w:rPr>
        <w:t xml:space="preserve">Jan. 26, </w:t>
      </w:r>
      <w:r w:rsidRPr="006F1E52">
        <w:rPr>
          <w:rFonts w:ascii="Arial" w:hAnsi="Arial" w:cs="Arial"/>
          <w:b w:val="0"/>
          <w:sz w:val="24"/>
          <w:szCs w:val="24"/>
        </w:rPr>
        <w:t>202</w:t>
      </w:r>
      <w:r>
        <w:rPr>
          <w:rFonts w:ascii="Arial" w:hAnsi="Arial" w:cs="Arial"/>
          <w:b w:val="0"/>
          <w:sz w:val="24"/>
          <w:szCs w:val="24"/>
        </w:rPr>
        <w:t>3</w:t>
      </w:r>
      <w:r w:rsidRPr="006F1E52">
        <w:rPr>
          <w:rFonts w:ascii="Arial" w:hAnsi="Arial" w:cs="Arial"/>
          <w:b w:val="0"/>
          <w:sz w:val="24"/>
          <w:szCs w:val="24"/>
        </w:rPr>
        <w:t>, worth 15% of final grade.</w:t>
      </w:r>
      <w:r w:rsidR="00830E3A">
        <w:rPr>
          <w:rFonts w:ascii="Arial" w:hAnsi="Arial" w:cs="Arial"/>
          <w:b w:val="0"/>
          <w:sz w:val="24"/>
          <w:szCs w:val="24"/>
        </w:rPr>
        <w:t xml:space="preserve"> Can be completed and submitted in class or up to January </w:t>
      </w:r>
      <w:r w:rsidR="00107EFF">
        <w:rPr>
          <w:rFonts w:ascii="Arial" w:hAnsi="Arial" w:cs="Arial"/>
          <w:b w:val="0"/>
          <w:sz w:val="24"/>
          <w:szCs w:val="24"/>
        </w:rPr>
        <w:t>29</w:t>
      </w:r>
      <w:r w:rsidR="00830E3A">
        <w:rPr>
          <w:rFonts w:ascii="Arial" w:hAnsi="Arial" w:cs="Arial"/>
          <w:b w:val="0"/>
          <w:sz w:val="24"/>
          <w:szCs w:val="24"/>
        </w:rPr>
        <w:t xml:space="preserve">, 2023. </w:t>
      </w:r>
    </w:p>
    <w:p w14:paraId="1D8B1B2B" w14:textId="14D79DB5" w:rsidR="00B80518" w:rsidRPr="006F1E52" w:rsidRDefault="00B80518" w:rsidP="00B80518">
      <w:pPr>
        <w:pStyle w:val="ListParagraph"/>
        <w:numPr>
          <w:ilvl w:val="0"/>
          <w:numId w:val="5"/>
        </w:numPr>
        <w:spacing w:after="0"/>
        <w:rPr>
          <w:rFonts w:ascii="Arial" w:hAnsi="Arial" w:cs="Arial"/>
          <w:b w:val="0"/>
          <w:sz w:val="24"/>
          <w:szCs w:val="24"/>
        </w:rPr>
      </w:pPr>
      <w:r w:rsidRPr="006F1E52">
        <w:rPr>
          <w:rFonts w:ascii="Arial" w:hAnsi="Arial" w:cs="Arial"/>
          <w:b w:val="0"/>
          <w:sz w:val="24"/>
          <w:szCs w:val="24"/>
        </w:rPr>
        <w:t>‘What I know so far’: s</w:t>
      </w:r>
      <w:r>
        <w:rPr>
          <w:rFonts w:ascii="Arial" w:hAnsi="Arial" w:cs="Arial"/>
          <w:b w:val="0"/>
          <w:sz w:val="24"/>
          <w:szCs w:val="24"/>
        </w:rPr>
        <w:t xml:space="preserve">hort critical review of 3 sources (mix of academic and alternative sources) related to the focus of the third assignment. </w:t>
      </w:r>
      <w:r w:rsidRPr="006F1E52">
        <w:rPr>
          <w:rFonts w:ascii="Arial" w:hAnsi="Arial" w:cs="Arial"/>
          <w:b w:val="0"/>
          <w:sz w:val="24"/>
          <w:szCs w:val="24"/>
        </w:rPr>
        <w:t xml:space="preserve">Due </w:t>
      </w:r>
      <w:r w:rsidR="004717DE">
        <w:rPr>
          <w:rFonts w:ascii="Arial" w:hAnsi="Arial" w:cs="Arial"/>
          <w:b w:val="0"/>
          <w:sz w:val="24"/>
          <w:szCs w:val="24"/>
        </w:rPr>
        <w:t xml:space="preserve">Week 5, </w:t>
      </w:r>
      <w:r w:rsidR="00107EFF">
        <w:rPr>
          <w:rFonts w:ascii="Arial" w:hAnsi="Arial" w:cs="Arial"/>
          <w:b w:val="0"/>
          <w:sz w:val="24"/>
          <w:szCs w:val="24"/>
        </w:rPr>
        <w:t xml:space="preserve">February 9, </w:t>
      </w:r>
      <w:r w:rsidRPr="006F1E52">
        <w:rPr>
          <w:rFonts w:ascii="Arial" w:hAnsi="Arial" w:cs="Arial"/>
          <w:b w:val="0"/>
          <w:sz w:val="24"/>
          <w:szCs w:val="24"/>
        </w:rPr>
        <w:t>202</w:t>
      </w:r>
      <w:r>
        <w:rPr>
          <w:rFonts w:ascii="Arial" w:hAnsi="Arial" w:cs="Arial"/>
          <w:b w:val="0"/>
          <w:sz w:val="24"/>
          <w:szCs w:val="24"/>
        </w:rPr>
        <w:t>3</w:t>
      </w:r>
      <w:r w:rsidRPr="006F1E52">
        <w:rPr>
          <w:rFonts w:ascii="Arial" w:hAnsi="Arial" w:cs="Arial"/>
          <w:b w:val="0"/>
          <w:sz w:val="24"/>
          <w:szCs w:val="24"/>
        </w:rPr>
        <w:t xml:space="preserve">, worth 15% of final grade. </w:t>
      </w:r>
    </w:p>
    <w:p w14:paraId="585A32C5" w14:textId="05CF639F" w:rsidR="00B80518" w:rsidRPr="00B80518" w:rsidRDefault="00B80518" w:rsidP="00B80518">
      <w:pPr>
        <w:pStyle w:val="ListParagraph"/>
        <w:numPr>
          <w:ilvl w:val="0"/>
          <w:numId w:val="5"/>
        </w:numPr>
        <w:spacing w:after="0"/>
        <w:rPr>
          <w:rFonts w:ascii="Arial" w:hAnsi="Arial" w:cs="Arial"/>
          <w:b w:val="0"/>
          <w:bCs/>
          <w:sz w:val="24"/>
          <w:szCs w:val="24"/>
        </w:rPr>
      </w:pPr>
      <w:r w:rsidRPr="006F1E52">
        <w:rPr>
          <w:rFonts w:ascii="Arial" w:hAnsi="Arial" w:cs="Arial"/>
          <w:b w:val="0"/>
          <w:sz w:val="24"/>
          <w:szCs w:val="24"/>
        </w:rPr>
        <w:t xml:space="preserve">Individual or </w:t>
      </w:r>
      <w:r>
        <w:rPr>
          <w:rFonts w:ascii="Arial" w:hAnsi="Arial" w:cs="Arial"/>
          <w:b w:val="0"/>
          <w:sz w:val="24"/>
          <w:szCs w:val="24"/>
        </w:rPr>
        <w:t xml:space="preserve">small </w:t>
      </w:r>
      <w:r w:rsidRPr="006F1E52">
        <w:rPr>
          <w:rFonts w:ascii="Arial" w:hAnsi="Arial" w:cs="Arial"/>
          <w:b w:val="0"/>
          <w:sz w:val="24"/>
          <w:szCs w:val="24"/>
        </w:rPr>
        <w:t>group assignment</w:t>
      </w:r>
      <w:r w:rsidRPr="00090A3B">
        <w:rPr>
          <w:rFonts w:ascii="Arial" w:hAnsi="Arial" w:cs="Arial"/>
          <w:sz w:val="24"/>
          <w:szCs w:val="24"/>
        </w:rPr>
        <w:t xml:space="preserve">: </w:t>
      </w:r>
      <w:r w:rsidRPr="00B80518">
        <w:rPr>
          <w:rFonts w:ascii="Arial" w:hAnsi="Arial" w:cs="Arial"/>
          <w:b w:val="0"/>
          <w:bCs/>
          <w:sz w:val="24"/>
          <w:szCs w:val="24"/>
        </w:rPr>
        <w:t xml:space="preserve">students select from a number of options (posted on Avenue to Learn). Assignment due anytime </w:t>
      </w:r>
      <w:r w:rsidR="00107EFF">
        <w:rPr>
          <w:rFonts w:ascii="Arial" w:hAnsi="Arial" w:cs="Arial"/>
          <w:b w:val="0"/>
          <w:bCs/>
          <w:sz w:val="24"/>
          <w:szCs w:val="24"/>
        </w:rPr>
        <w:t xml:space="preserve">up to March 9, </w:t>
      </w:r>
      <w:r w:rsidRPr="00B80518">
        <w:rPr>
          <w:rFonts w:ascii="Arial" w:hAnsi="Arial" w:cs="Arial"/>
          <w:b w:val="0"/>
          <w:bCs/>
          <w:sz w:val="24"/>
          <w:szCs w:val="24"/>
        </w:rPr>
        <w:t>20</w:t>
      </w:r>
      <w:r>
        <w:rPr>
          <w:rFonts w:ascii="Arial" w:hAnsi="Arial" w:cs="Arial"/>
          <w:b w:val="0"/>
          <w:bCs/>
          <w:sz w:val="24"/>
          <w:szCs w:val="24"/>
        </w:rPr>
        <w:t>23</w:t>
      </w:r>
      <w:r w:rsidRPr="00B80518">
        <w:rPr>
          <w:rFonts w:ascii="Arial" w:hAnsi="Arial" w:cs="Arial"/>
          <w:b w:val="0"/>
          <w:bCs/>
          <w:sz w:val="24"/>
          <w:szCs w:val="24"/>
        </w:rPr>
        <w:t>. Worth 35% of final grade.</w:t>
      </w:r>
    </w:p>
    <w:p w14:paraId="40FF41FA" w14:textId="360453F0" w:rsidR="00B80518" w:rsidRPr="006F1E52" w:rsidRDefault="00B80518" w:rsidP="00B80518">
      <w:pPr>
        <w:pStyle w:val="ListParagraph"/>
        <w:numPr>
          <w:ilvl w:val="0"/>
          <w:numId w:val="5"/>
        </w:numPr>
        <w:spacing w:after="0"/>
        <w:rPr>
          <w:rFonts w:ascii="Arial" w:hAnsi="Arial" w:cs="Arial"/>
          <w:b w:val="0"/>
          <w:sz w:val="24"/>
          <w:szCs w:val="24"/>
        </w:rPr>
      </w:pPr>
      <w:r w:rsidRPr="006F1E52">
        <w:rPr>
          <w:rFonts w:ascii="Arial" w:hAnsi="Arial" w:cs="Arial"/>
          <w:b w:val="0"/>
          <w:sz w:val="24"/>
          <w:szCs w:val="24"/>
        </w:rPr>
        <w:t xml:space="preserve">Second in-class assignment: </w:t>
      </w:r>
      <w:r w:rsidR="00107EFF">
        <w:rPr>
          <w:rFonts w:ascii="Arial" w:hAnsi="Arial" w:cs="Arial"/>
          <w:b w:val="0"/>
          <w:sz w:val="24"/>
          <w:szCs w:val="24"/>
        </w:rPr>
        <w:t xml:space="preserve">completed in class on March 16 and can </w:t>
      </w:r>
      <w:proofErr w:type="gramStart"/>
      <w:r w:rsidR="00107EFF">
        <w:rPr>
          <w:rFonts w:ascii="Arial" w:hAnsi="Arial" w:cs="Arial"/>
          <w:b w:val="0"/>
          <w:sz w:val="24"/>
          <w:szCs w:val="24"/>
        </w:rPr>
        <w:t>be submitted</w:t>
      </w:r>
      <w:proofErr w:type="gramEnd"/>
      <w:r w:rsidR="00107EFF">
        <w:rPr>
          <w:rFonts w:ascii="Arial" w:hAnsi="Arial" w:cs="Arial"/>
          <w:b w:val="0"/>
          <w:sz w:val="24"/>
          <w:szCs w:val="24"/>
        </w:rPr>
        <w:t xml:space="preserve"> in class or by March 19,</w:t>
      </w:r>
      <w:r w:rsidRPr="006F1E52">
        <w:rPr>
          <w:rFonts w:ascii="Arial" w:hAnsi="Arial" w:cs="Arial"/>
          <w:b w:val="0"/>
          <w:sz w:val="24"/>
          <w:szCs w:val="24"/>
        </w:rPr>
        <w:t xml:space="preserve"> worth 15% of final grade.</w:t>
      </w:r>
    </w:p>
    <w:p w14:paraId="1B92D89B" w14:textId="3CA72B48" w:rsidR="00B80518" w:rsidRPr="006F1E52" w:rsidRDefault="00B80518" w:rsidP="00B80518">
      <w:pPr>
        <w:numPr>
          <w:ilvl w:val="0"/>
          <w:numId w:val="5"/>
        </w:numPr>
        <w:spacing w:line="276" w:lineRule="auto"/>
        <w:contextualSpacing/>
        <w:rPr>
          <w:rFonts w:cs="Arial"/>
          <w:b w:val="0"/>
          <w:bCs/>
        </w:rPr>
      </w:pPr>
      <w:r w:rsidRPr="006F1E52">
        <w:rPr>
          <w:rFonts w:cs="Arial"/>
          <w:b w:val="0"/>
          <w:bCs/>
          <w:lang w:val="en-GB"/>
        </w:rPr>
        <w:t xml:space="preserve">Final individual critical reflection and response paper: Critical reflection on your understanding of ‘disability’ and ‘disability justice’. </w:t>
      </w:r>
      <w:r>
        <w:rPr>
          <w:rFonts w:cs="Arial"/>
          <w:b w:val="0"/>
          <w:bCs/>
          <w:lang w:val="en-GB"/>
        </w:rPr>
        <w:t>3</w:t>
      </w:r>
      <w:r w:rsidRPr="006F1E52">
        <w:rPr>
          <w:rFonts w:cs="Arial"/>
          <w:b w:val="0"/>
          <w:bCs/>
          <w:lang w:val="en-GB"/>
        </w:rPr>
        <w:t>-</w:t>
      </w:r>
      <w:r>
        <w:rPr>
          <w:rFonts w:cs="Arial"/>
          <w:b w:val="0"/>
          <w:bCs/>
          <w:lang w:val="en-GB"/>
        </w:rPr>
        <w:t>4</w:t>
      </w:r>
      <w:r w:rsidRPr="006F1E52">
        <w:rPr>
          <w:rFonts w:cs="Arial"/>
          <w:b w:val="0"/>
          <w:bCs/>
          <w:lang w:val="en-GB"/>
        </w:rPr>
        <w:t xml:space="preserve"> pages. Due up to </w:t>
      </w:r>
      <w:r w:rsidR="00107EFF">
        <w:rPr>
          <w:rFonts w:cs="Arial"/>
          <w:b w:val="0"/>
          <w:bCs/>
          <w:lang w:val="en-GB"/>
        </w:rPr>
        <w:t>April 12,</w:t>
      </w:r>
      <w:r w:rsidRPr="006F1E52">
        <w:rPr>
          <w:rFonts w:cs="Arial"/>
          <w:b w:val="0"/>
          <w:bCs/>
          <w:lang w:val="en-GB"/>
        </w:rPr>
        <w:t xml:space="preserve"> 202</w:t>
      </w:r>
      <w:r>
        <w:rPr>
          <w:rFonts w:cs="Arial"/>
          <w:b w:val="0"/>
          <w:bCs/>
          <w:lang w:val="en-GB"/>
        </w:rPr>
        <w:t>3</w:t>
      </w:r>
      <w:r w:rsidRPr="006F1E52">
        <w:rPr>
          <w:rFonts w:cs="Arial"/>
          <w:b w:val="0"/>
          <w:bCs/>
          <w:lang w:val="en-GB"/>
        </w:rPr>
        <w:t>, worth 20% of final grade.</w:t>
      </w:r>
    </w:p>
    <w:p w14:paraId="0E23942A" w14:textId="2D928C2E" w:rsidR="001C4731" w:rsidRPr="004717DE" w:rsidRDefault="001C4731" w:rsidP="004717DE">
      <w:pPr>
        <w:pStyle w:val="Heading2"/>
        <w:rPr>
          <w:b w:val="0"/>
          <w:bCs/>
        </w:rPr>
      </w:pPr>
      <w:bookmarkStart w:id="15" w:name="_Toc12350807"/>
      <w:r w:rsidRPr="002C7D20">
        <w:t>Requirement</w:t>
      </w:r>
      <w:r w:rsidR="001F3D7B" w:rsidRPr="002C7D20">
        <w:t>/Assignment</w:t>
      </w:r>
      <w:r w:rsidRPr="002C7D20">
        <w:t xml:space="preserve"> Details</w:t>
      </w:r>
      <w:bookmarkEnd w:id="15"/>
      <w:r w:rsidR="004717DE">
        <w:t xml:space="preserve"> </w:t>
      </w:r>
      <w:r w:rsidR="004717DE" w:rsidRPr="006F1E52">
        <w:rPr>
          <w:b w:val="0"/>
          <w:bCs/>
        </w:rPr>
        <w:t>(more detailed assignment information will be posted on A2L, alternative formats are accepted but must be discussed with the instructor beforehand.)</w:t>
      </w:r>
    </w:p>
    <w:p w14:paraId="36CE732E" w14:textId="41448905" w:rsidR="004717DE" w:rsidRDefault="004717DE" w:rsidP="00DD79D3">
      <w:pPr>
        <w:pStyle w:val="Heading3"/>
        <w:numPr>
          <w:ilvl w:val="0"/>
          <w:numId w:val="13"/>
        </w:numPr>
      </w:pPr>
      <w:r w:rsidRPr="006F1E52">
        <w:t>First In-class Individual or Group Sharing Assignment</w:t>
      </w:r>
    </w:p>
    <w:p w14:paraId="7D494AF2" w14:textId="77777777" w:rsidR="00227A36" w:rsidRPr="00227A36" w:rsidRDefault="00227A36" w:rsidP="00227A36"/>
    <w:p w14:paraId="05F7BD45" w14:textId="19229B9C" w:rsidR="001C4731" w:rsidRDefault="004717DE" w:rsidP="004717DE">
      <w:pPr>
        <w:numPr>
          <w:ilvl w:val="1"/>
          <w:numId w:val="13"/>
        </w:numPr>
        <w:rPr>
          <w:rFonts w:cs="Arial"/>
          <w:b w:val="0"/>
          <w:bCs/>
          <w:lang w:val="en-GB"/>
        </w:rPr>
      </w:pPr>
      <w:r w:rsidRPr="006F1E52">
        <w:rPr>
          <w:rFonts w:cs="Arial"/>
          <w:b w:val="0"/>
          <w:bCs/>
          <w:lang w:val="en-GB"/>
        </w:rPr>
        <w:t xml:space="preserve">Students have the option of completing this assignment independently or working in </w:t>
      </w:r>
      <w:r w:rsidR="00227A36">
        <w:rPr>
          <w:rFonts w:cs="Arial"/>
          <w:b w:val="0"/>
          <w:bCs/>
          <w:lang w:val="en-GB"/>
        </w:rPr>
        <w:t xml:space="preserve">small </w:t>
      </w:r>
      <w:r w:rsidRPr="006F1E52">
        <w:rPr>
          <w:rFonts w:cs="Arial"/>
          <w:b w:val="0"/>
          <w:bCs/>
          <w:lang w:val="en-GB"/>
        </w:rPr>
        <w:t xml:space="preserve">groups (no larger than </w:t>
      </w:r>
      <w:r>
        <w:rPr>
          <w:rFonts w:cs="Arial"/>
          <w:b w:val="0"/>
          <w:bCs/>
          <w:lang w:val="en-GB"/>
        </w:rPr>
        <w:t>5</w:t>
      </w:r>
      <w:r w:rsidRPr="006F1E52">
        <w:rPr>
          <w:rFonts w:cs="Arial"/>
          <w:b w:val="0"/>
          <w:bCs/>
          <w:lang w:val="en-GB"/>
        </w:rPr>
        <w:t xml:space="preserve">). Working with various visual/media/written materials provided in class, guiding questions (posted on A2L), other class learnings and readings, students will conduct a critical analysis of the materials (which they will be invited to share with the class) using a format </w:t>
      </w:r>
      <w:r w:rsidRPr="006F1E52">
        <w:rPr>
          <w:rFonts w:cs="Arial"/>
          <w:b w:val="0"/>
          <w:bCs/>
          <w:lang w:val="en-GB"/>
        </w:rPr>
        <w:lastRenderedPageBreak/>
        <w:t>selected from a list provided by the instructor</w:t>
      </w:r>
      <w:r w:rsidR="00227A36">
        <w:rPr>
          <w:rFonts w:cs="Arial"/>
          <w:b w:val="0"/>
          <w:bCs/>
          <w:lang w:val="en-GB"/>
        </w:rPr>
        <w:t xml:space="preserve"> and posted on </w:t>
      </w:r>
      <w:proofErr w:type="spellStart"/>
      <w:r w:rsidR="00227A36">
        <w:rPr>
          <w:rFonts w:cs="Arial"/>
          <w:b w:val="0"/>
          <w:bCs/>
          <w:lang w:val="en-GB"/>
        </w:rPr>
        <w:t>Avenu</w:t>
      </w:r>
      <w:proofErr w:type="spellEnd"/>
      <w:r w:rsidRPr="006F1E52">
        <w:rPr>
          <w:rFonts w:cs="Arial"/>
          <w:b w:val="0"/>
          <w:bCs/>
          <w:lang w:val="en-GB"/>
        </w:rPr>
        <w:t xml:space="preserve">. </w:t>
      </w:r>
      <w:r w:rsidR="00227A36" w:rsidRPr="006F1E52">
        <w:rPr>
          <w:rFonts w:cs="Arial"/>
          <w:b w:val="0"/>
          <w:bCs/>
          <w:szCs w:val="24"/>
          <w:lang w:val="en-GB"/>
        </w:rPr>
        <w:t xml:space="preserve">Depending on the format selection, the requirements may differ somewhat but will be equitable across all assignments – these will be posted on Avenue to Learn. </w:t>
      </w:r>
      <w:r w:rsidRPr="006F1E52">
        <w:rPr>
          <w:rFonts w:cs="Arial"/>
          <w:b w:val="0"/>
          <w:bCs/>
          <w:lang w:val="en-GB"/>
        </w:rPr>
        <w:t xml:space="preserve">Assignment will be done in class on </w:t>
      </w:r>
      <w:r>
        <w:rPr>
          <w:rFonts w:cs="Arial"/>
          <w:b w:val="0"/>
          <w:bCs/>
          <w:lang w:val="en-GB"/>
        </w:rPr>
        <w:t xml:space="preserve">Week 3, January 26, 2023 and </w:t>
      </w:r>
      <w:r w:rsidR="00227A36">
        <w:rPr>
          <w:rFonts w:cs="Arial"/>
          <w:b w:val="0"/>
          <w:bCs/>
          <w:lang w:val="en-GB"/>
        </w:rPr>
        <w:t>can be submitted</w:t>
      </w:r>
      <w:r>
        <w:rPr>
          <w:rFonts w:cs="Arial"/>
          <w:b w:val="0"/>
          <w:bCs/>
          <w:lang w:val="en-GB"/>
        </w:rPr>
        <w:t xml:space="preserve"> in-class or a</w:t>
      </w:r>
      <w:r w:rsidRPr="006F1E52">
        <w:rPr>
          <w:rFonts w:cs="Arial"/>
          <w:b w:val="0"/>
          <w:bCs/>
          <w:lang w:val="en-GB"/>
        </w:rPr>
        <w:t>nytime up to midni</w:t>
      </w:r>
      <w:r>
        <w:rPr>
          <w:rFonts w:cs="Arial"/>
          <w:b w:val="0"/>
          <w:bCs/>
          <w:lang w:val="en-GB"/>
        </w:rPr>
        <w:t>ght, January 29, 2023</w:t>
      </w:r>
      <w:r w:rsidRPr="006F1E52">
        <w:rPr>
          <w:rFonts w:cs="Arial"/>
          <w:b w:val="0"/>
          <w:bCs/>
          <w:lang w:val="en-GB"/>
        </w:rPr>
        <w:t>, worth 15% of final grade</w:t>
      </w:r>
      <w:r w:rsidR="00227A36">
        <w:rPr>
          <w:rFonts w:cs="Arial"/>
          <w:b w:val="0"/>
          <w:bCs/>
          <w:lang w:val="en-GB"/>
        </w:rPr>
        <w:t>.</w:t>
      </w:r>
    </w:p>
    <w:p w14:paraId="5FB86D43" w14:textId="77777777" w:rsidR="00227A36" w:rsidRPr="004717DE" w:rsidRDefault="00227A36" w:rsidP="00227A36">
      <w:pPr>
        <w:ind w:left="792"/>
        <w:rPr>
          <w:rFonts w:cs="Arial"/>
          <w:b w:val="0"/>
          <w:bCs/>
          <w:lang w:val="en-GB"/>
        </w:rPr>
      </w:pPr>
    </w:p>
    <w:p w14:paraId="650E8747" w14:textId="4944462F" w:rsidR="007F022E" w:rsidRPr="006F1E52" w:rsidRDefault="007F022E" w:rsidP="00DD79D3">
      <w:pPr>
        <w:pStyle w:val="Heading3"/>
        <w:numPr>
          <w:ilvl w:val="0"/>
          <w:numId w:val="13"/>
        </w:numPr>
        <w:rPr>
          <w:lang w:val="en-GB"/>
        </w:rPr>
      </w:pPr>
      <w:r w:rsidRPr="006F1E52">
        <w:t xml:space="preserve">‘What I know so far’: short </w:t>
      </w:r>
      <w:r>
        <w:t xml:space="preserve">individual </w:t>
      </w:r>
      <w:r w:rsidRPr="006F1E52">
        <w:t>critical review of 3 sources</w:t>
      </w:r>
    </w:p>
    <w:p w14:paraId="0761C45F" w14:textId="7863E3DB" w:rsidR="00227A36" w:rsidRDefault="00227A36" w:rsidP="007F022E">
      <w:pPr>
        <w:numPr>
          <w:ilvl w:val="1"/>
          <w:numId w:val="13"/>
        </w:numPr>
        <w:rPr>
          <w:rFonts w:cs="Arial"/>
          <w:b w:val="0"/>
          <w:lang w:val="en-GB"/>
        </w:rPr>
      </w:pPr>
      <w:r>
        <w:rPr>
          <w:rFonts w:cs="Arial"/>
          <w:b w:val="0"/>
          <w:lang w:val="en-GB"/>
        </w:rPr>
        <w:t xml:space="preserve">This assignment is to be completed independently (not as part of a group). </w:t>
      </w:r>
    </w:p>
    <w:p w14:paraId="796892AB" w14:textId="4C388E24" w:rsidR="007F022E" w:rsidRPr="00227A36" w:rsidRDefault="007F022E" w:rsidP="007F022E">
      <w:pPr>
        <w:numPr>
          <w:ilvl w:val="1"/>
          <w:numId w:val="13"/>
        </w:numPr>
        <w:rPr>
          <w:rFonts w:cs="Arial"/>
          <w:b w:val="0"/>
          <w:lang w:val="en-GB"/>
        </w:rPr>
      </w:pPr>
      <w:r w:rsidRPr="006F1E52">
        <w:rPr>
          <w:rFonts w:cs="Arial"/>
          <w:b w:val="0"/>
          <w:lang w:val="en-GB"/>
        </w:rPr>
        <w:t xml:space="preserve">Students will </w:t>
      </w:r>
      <w:r>
        <w:rPr>
          <w:rFonts w:cs="Arial"/>
          <w:b w:val="0"/>
          <w:lang w:val="en-GB"/>
        </w:rPr>
        <w:t xml:space="preserve">individually </w:t>
      </w:r>
      <w:r w:rsidRPr="006F1E52">
        <w:rPr>
          <w:rFonts w:cs="Arial"/>
          <w:b w:val="0"/>
          <w:lang w:val="en-GB"/>
        </w:rPr>
        <w:t>critically review 3 sources (a mix of academic and alternative sources, e.g., blog, media, podcast, video)</w:t>
      </w:r>
      <w:r w:rsidR="004717DE">
        <w:rPr>
          <w:rFonts w:cs="Arial"/>
          <w:b w:val="0"/>
          <w:lang w:val="en-GB"/>
        </w:rPr>
        <w:t xml:space="preserve"> </w:t>
      </w:r>
      <w:r>
        <w:rPr>
          <w:rFonts w:cs="Arial"/>
          <w:b w:val="0"/>
          <w:lang w:val="en-GB"/>
        </w:rPr>
        <w:t xml:space="preserve">related to the focus of the project they will be doing </w:t>
      </w:r>
      <w:r w:rsidR="004717DE">
        <w:rPr>
          <w:rFonts w:cs="Arial"/>
          <w:b w:val="0"/>
          <w:lang w:val="en-GB"/>
        </w:rPr>
        <w:t xml:space="preserve">individually or in a small group </w:t>
      </w:r>
      <w:r>
        <w:rPr>
          <w:rFonts w:cs="Arial"/>
          <w:b w:val="0"/>
          <w:szCs w:val="24"/>
        </w:rPr>
        <w:t>(see assignment #3 below).</w:t>
      </w:r>
      <w:r w:rsidRPr="006F1E52">
        <w:rPr>
          <w:rFonts w:cs="Arial"/>
          <w:b w:val="0"/>
          <w:lang w:val="en-GB"/>
        </w:rPr>
        <w:t xml:space="preserve"> </w:t>
      </w:r>
      <w:r w:rsidRPr="006F1E52">
        <w:rPr>
          <w:rFonts w:cs="Arial"/>
          <w:b w:val="0"/>
          <w:szCs w:val="24"/>
        </w:rPr>
        <w:t xml:space="preserve">Due </w:t>
      </w:r>
      <w:r w:rsidR="00FA5956">
        <w:rPr>
          <w:rFonts w:cs="Arial"/>
          <w:b w:val="0"/>
          <w:szCs w:val="24"/>
        </w:rPr>
        <w:t xml:space="preserve">anytime up to midnight, </w:t>
      </w:r>
      <w:r w:rsidR="004717DE">
        <w:rPr>
          <w:rFonts w:cs="Arial"/>
          <w:b w:val="0"/>
          <w:szCs w:val="24"/>
        </w:rPr>
        <w:t>February 9, 2023</w:t>
      </w:r>
      <w:r w:rsidRPr="006F1E52">
        <w:rPr>
          <w:rFonts w:cs="Arial"/>
          <w:b w:val="0"/>
          <w:szCs w:val="24"/>
        </w:rPr>
        <w:t>, worth 15% of final grade.</w:t>
      </w:r>
    </w:p>
    <w:p w14:paraId="73F7C203" w14:textId="77777777" w:rsidR="00227A36" w:rsidRPr="006F1E52" w:rsidRDefault="00227A36" w:rsidP="00227A36">
      <w:pPr>
        <w:ind w:left="792"/>
        <w:rPr>
          <w:rFonts w:cs="Arial"/>
          <w:b w:val="0"/>
          <w:lang w:val="en-GB"/>
        </w:rPr>
      </w:pPr>
    </w:p>
    <w:p w14:paraId="1F72F816" w14:textId="602A908A" w:rsidR="004717DE" w:rsidRPr="006F1E52" w:rsidRDefault="004717DE" w:rsidP="004717DE">
      <w:pPr>
        <w:pStyle w:val="ListParagraph"/>
        <w:numPr>
          <w:ilvl w:val="0"/>
          <w:numId w:val="13"/>
        </w:numPr>
        <w:rPr>
          <w:rFonts w:ascii="Arial" w:hAnsi="Arial" w:cs="Arial"/>
          <w:b w:val="0"/>
          <w:bCs/>
          <w:sz w:val="24"/>
          <w:szCs w:val="24"/>
          <w:lang w:val="en-GB"/>
        </w:rPr>
      </w:pPr>
      <w:r w:rsidRPr="004717DE">
        <w:rPr>
          <w:rFonts w:ascii="Arial" w:hAnsi="Arial" w:cs="Arial"/>
          <w:sz w:val="24"/>
          <w:szCs w:val="24"/>
          <w:lang w:val="en-GB"/>
        </w:rPr>
        <w:t>Individual or Group Assignment</w:t>
      </w:r>
      <w:r w:rsidRPr="006F1E52">
        <w:rPr>
          <w:rFonts w:ascii="Arial" w:hAnsi="Arial" w:cs="Arial"/>
          <w:b w:val="0"/>
          <w:bCs/>
          <w:sz w:val="24"/>
          <w:szCs w:val="24"/>
          <w:lang w:val="en-GB"/>
        </w:rPr>
        <w:t xml:space="preserve"> </w:t>
      </w:r>
    </w:p>
    <w:p w14:paraId="18A42568" w14:textId="60F0049D" w:rsidR="004717DE" w:rsidRPr="006F1E52" w:rsidRDefault="004717DE" w:rsidP="004717DE">
      <w:pPr>
        <w:pStyle w:val="ListParagraph"/>
        <w:numPr>
          <w:ilvl w:val="1"/>
          <w:numId w:val="13"/>
        </w:numPr>
        <w:spacing w:line="240" w:lineRule="auto"/>
        <w:rPr>
          <w:rFonts w:ascii="Arial" w:hAnsi="Arial" w:cs="Arial"/>
          <w:b w:val="0"/>
          <w:bCs/>
          <w:sz w:val="24"/>
          <w:szCs w:val="24"/>
          <w:lang w:val="en-GB"/>
        </w:rPr>
      </w:pPr>
      <w:r w:rsidRPr="006F1E52">
        <w:rPr>
          <w:rFonts w:ascii="Arial" w:hAnsi="Arial" w:cs="Arial"/>
          <w:b w:val="0"/>
          <w:bCs/>
          <w:sz w:val="24"/>
          <w:szCs w:val="24"/>
          <w:lang w:val="en-GB"/>
        </w:rPr>
        <w:t>Working individually or in a group (groups</w:t>
      </w:r>
      <w:r w:rsidR="0079188E">
        <w:rPr>
          <w:rFonts w:ascii="Arial" w:hAnsi="Arial" w:cs="Arial"/>
          <w:b w:val="0"/>
          <w:bCs/>
          <w:sz w:val="24"/>
          <w:szCs w:val="24"/>
          <w:lang w:val="en-GB"/>
        </w:rPr>
        <w:t xml:space="preserve"> and topic</w:t>
      </w:r>
      <w:r w:rsidRPr="006F1E52">
        <w:rPr>
          <w:rFonts w:ascii="Arial" w:hAnsi="Arial" w:cs="Arial"/>
          <w:b w:val="0"/>
          <w:bCs/>
          <w:sz w:val="24"/>
          <w:szCs w:val="24"/>
          <w:lang w:val="en-GB"/>
        </w:rPr>
        <w:t xml:space="preserve"> to be determined by Week </w:t>
      </w:r>
      <w:r w:rsidR="0079188E">
        <w:rPr>
          <w:rFonts w:ascii="Arial" w:hAnsi="Arial" w:cs="Arial"/>
          <w:b w:val="0"/>
          <w:bCs/>
          <w:sz w:val="24"/>
          <w:szCs w:val="24"/>
          <w:lang w:val="en-GB"/>
        </w:rPr>
        <w:t>3</w:t>
      </w:r>
      <w:r w:rsidRPr="006F1E52">
        <w:rPr>
          <w:rFonts w:ascii="Arial" w:hAnsi="Arial" w:cs="Arial"/>
          <w:b w:val="0"/>
          <w:bCs/>
          <w:sz w:val="24"/>
          <w:szCs w:val="24"/>
          <w:lang w:val="en-GB"/>
        </w:rPr>
        <w:t>)</w:t>
      </w:r>
      <w:r w:rsidR="0079188E">
        <w:rPr>
          <w:rFonts w:ascii="Arial" w:hAnsi="Arial" w:cs="Arial"/>
          <w:b w:val="0"/>
          <w:bCs/>
          <w:sz w:val="24"/>
          <w:szCs w:val="24"/>
          <w:lang w:val="en-GB"/>
        </w:rPr>
        <w:t xml:space="preserve">, </w:t>
      </w:r>
      <w:r w:rsidRPr="006F1E52">
        <w:rPr>
          <w:rFonts w:ascii="Arial" w:hAnsi="Arial" w:cs="Arial"/>
          <w:b w:val="0"/>
          <w:bCs/>
          <w:sz w:val="24"/>
          <w:szCs w:val="24"/>
          <w:lang w:val="en-GB"/>
        </w:rPr>
        <w:t xml:space="preserve">students will choose a focus for their project, develop a framework for the project, determine the format to be used, and then complete the assignment. A range of possible formats will be posted on A2L. Depending on the format selection, the requirements may differ somewhat but will be equitable across all assignments – these will be posted on Avenue to Learn. Students will be expected to draw on research literature and other sources of information (media etc.), course materials, and in-class learnings to complete this assignment. Due anytime </w:t>
      </w:r>
      <w:r w:rsidR="0079188E">
        <w:rPr>
          <w:rFonts w:ascii="Arial" w:hAnsi="Arial" w:cs="Arial"/>
          <w:b w:val="0"/>
          <w:bCs/>
          <w:sz w:val="24"/>
          <w:szCs w:val="24"/>
          <w:lang w:val="en-GB"/>
        </w:rPr>
        <w:t xml:space="preserve">up to </w:t>
      </w:r>
      <w:r w:rsidR="00FA5956">
        <w:rPr>
          <w:rFonts w:ascii="Arial" w:hAnsi="Arial" w:cs="Arial"/>
          <w:b w:val="0"/>
          <w:bCs/>
          <w:sz w:val="24"/>
          <w:szCs w:val="24"/>
          <w:lang w:val="en-GB"/>
        </w:rPr>
        <w:t xml:space="preserve">midnight, </w:t>
      </w:r>
      <w:r w:rsidR="0079188E">
        <w:rPr>
          <w:rFonts w:ascii="Arial" w:hAnsi="Arial" w:cs="Arial"/>
          <w:b w:val="0"/>
          <w:bCs/>
          <w:sz w:val="24"/>
          <w:szCs w:val="24"/>
          <w:lang w:val="en-GB"/>
        </w:rPr>
        <w:t>March 9, 2023</w:t>
      </w:r>
      <w:r w:rsidRPr="006F1E52">
        <w:rPr>
          <w:rFonts w:ascii="Arial" w:hAnsi="Arial" w:cs="Arial"/>
          <w:b w:val="0"/>
          <w:bCs/>
          <w:sz w:val="24"/>
          <w:szCs w:val="24"/>
        </w:rPr>
        <w:t>, worth 35%</w:t>
      </w:r>
      <w:r w:rsidRPr="006F1E52">
        <w:rPr>
          <w:rFonts w:ascii="Arial" w:hAnsi="Arial" w:cs="Arial"/>
          <w:b w:val="0"/>
          <w:bCs/>
          <w:i/>
          <w:sz w:val="24"/>
          <w:szCs w:val="24"/>
        </w:rPr>
        <w:t xml:space="preserve"> </w:t>
      </w:r>
      <w:r w:rsidRPr="006F1E52">
        <w:rPr>
          <w:rFonts w:ascii="Arial" w:hAnsi="Arial" w:cs="Arial"/>
          <w:b w:val="0"/>
          <w:bCs/>
          <w:sz w:val="24"/>
          <w:szCs w:val="24"/>
        </w:rPr>
        <w:t>of final grade.</w:t>
      </w:r>
    </w:p>
    <w:p w14:paraId="6E60B923" w14:textId="77777777" w:rsidR="0079188E" w:rsidRPr="006F1E52" w:rsidRDefault="0079188E" w:rsidP="00DD79D3">
      <w:pPr>
        <w:pStyle w:val="Heading3"/>
        <w:numPr>
          <w:ilvl w:val="0"/>
          <w:numId w:val="13"/>
        </w:numPr>
      </w:pPr>
      <w:r w:rsidRPr="006F1E52">
        <w:t>Second In-class Individual or Group Sharing Assignment</w:t>
      </w:r>
    </w:p>
    <w:p w14:paraId="0FAB6097" w14:textId="16945924" w:rsidR="0079188E" w:rsidRPr="00227A36" w:rsidRDefault="0079188E" w:rsidP="0079188E">
      <w:pPr>
        <w:numPr>
          <w:ilvl w:val="1"/>
          <w:numId w:val="13"/>
        </w:numPr>
        <w:rPr>
          <w:rFonts w:cs="Arial"/>
          <w:b w:val="0"/>
          <w:bCs/>
          <w:lang w:val="en-GB"/>
        </w:rPr>
      </w:pPr>
      <w:r w:rsidRPr="006F1E52">
        <w:rPr>
          <w:rFonts w:cs="Arial"/>
          <w:b w:val="0"/>
          <w:lang w:val="en-GB"/>
        </w:rPr>
        <w:t xml:space="preserve">Students have the option of completing this assignment independently or working in groups (no larger than </w:t>
      </w:r>
      <w:r>
        <w:rPr>
          <w:rFonts w:cs="Arial"/>
          <w:b w:val="0"/>
          <w:lang w:val="en-GB"/>
        </w:rPr>
        <w:t>5</w:t>
      </w:r>
      <w:r w:rsidRPr="006F1E52">
        <w:rPr>
          <w:rFonts w:cs="Arial"/>
          <w:b w:val="0"/>
          <w:lang w:val="en-GB"/>
        </w:rPr>
        <w:t xml:space="preserve">). </w:t>
      </w:r>
      <w:r w:rsidRPr="006F1E52">
        <w:rPr>
          <w:rFonts w:cs="Arial"/>
          <w:b w:val="0"/>
          <w:bCs/>
          <w:lang w:val="en-GB"/>
        </w:rPr>
        <w:t>Working with various visual/media/written materials provided in class, guiding questions (posted on A2L), other class learnings and readings, students will choose from three options for completing this assignment</w:t>
      </w:r>
      <w:r>
        <w:rPr>
          <w:rFonts w:cs="Arial"/>
          <w:b w:val="0"/>
          <w:bCs/>
          <w:lang w:val="en-GB"/>
        </w:rPr>
        <w:t xml:space="preserve"> posted on Avenue by the instructor. </w:t>
      </w:r>
      <w:r w:rsidRPr="0079188E">
        <w:rPr>
          <w:rFonts w:cs="Arial"/>
          <w:b w:val="0"/>
          <w:bCs/>
          <w:lang w:val="en-GB"/>
        </w:rPr>
        <w:t xml:space="preserve">This assignment will take place Week 10, March 16, 2023. </w:t>
      </w:r>
      <w:r>
        <w:rPr>
          <w:rFonts w:cs="Arial"/>
          <w:b w:val="0"/>
          <w:bCs/>
          <w:lang w:val="en-GB"/>
        </w:rPr>
        <w:t xml:space="preserve">It can be submitted in class or anytime up to midnight, March 19, 2023. </w:t>
      </w:r>
      <w:r w:rsidR="00227A36">
        <w:rPr>
          <w:rFonts w:cs="Arial"/>
          <w:b w:val="0"/>
          <w:bCs/>
          <w:lang w:val="en-GB"/>
        </w:rPr>
        <w:t>W</w:t>
      </w:r>
      <w:proofErr w:type="spellStart"/>
      <w:r w:rsidRPr="0079188E">
        <w:rPr>
          <w:rFonts w:cs="Arial"/>
          <w:b w:val="0"/>
          <w:bCs/>
        </w:rPr>
        <w:t>orth</w:t>
      </w:r>
      <w:proofErr w:type="spellEnd"/>
      <w:r w:rsidRPr="0079188E">
        <w:rPr>
          <w:rFonts w:cs="Arial"/>
          <w:b w:val="0"/>
          <w:bCs/>
        </w:rPr>
        <w:t xml:space="preserve"> 15%</w:t>
      </w:r>
      <w:r w:rsidRPr="0079188E">
        <w:rPr>
          <w:rFonts w:cs="Arial"/>
          <w:b w:val="0"/>
          <w:bCs/>
          <w:i/>
        </w:rPr>
        <w:t xml:space="preserve"> </w:t>
      </w:r>
      <w:r w:rsidRPr="0079188E">
        <w:rPr>
          <w:rFonts w:cs="Arial"/>
          <w:b w:val="0"/>
          <w:bCs/>
        </w:rPr>
        <w:t>of final grade.</w:t>
      </w:r>
    </w:p>
    <w:p w14:paraId="6A8E2EB0" w14:textId="77777777" w:rsidR="00227A36" w:rsidRPr="0079188E" w:rsidRDefault="00227A36" w:rsidP="00227A36">
      <w:pPr>
        <w:ind w:left="792"/>
        <w:rPr>
          <w:rFonts w:cs="Arial"/>
          <w:b w:val="0"/>
          <w:bCs/>
          <w:lang w:val="en-GB"/>
        </w:rPr>
      </w:pPr>
    </w:p>
    <w:p w14:paraId="6C40DD46" w14:textId="7A4203EC" w:rsidR="00227A36" w:rsidRPr="00227A36" w:rsidRDefault="00227A36" w:rsidP="00227A36">
      <w:pPr>
        <w:pStyle w:val="ListParagraph"/>
        <w:numPr>
          <w:ilvl w:val="0"/>
          <w:numId w:val="13"/>
        </w:numPr>
        <w:spacing w:line="240" w:lineRule="auto"/>
        <w:rPr>
          <w:rFonts w:ascii="Arial" w:hAnsi="Arial" w:cs="Arial"/>
          <w:sz w:val="24"/>
          <w:szCs w:val="24"/>
          <w:lang w:val="en-GB"/>
        </w:rPr>
      </w:pPr>
      <w:r w:rsidRPr="00227A36">
        <w:rPr>
          <w:rFonts w:ascii="Arial" w:hAnsi="Arial" w:cs="Arial"/>
          <w:sz w:val="24"/>
          <w:szCs w:val="24"/>
        </w:rPr>
        <w:t xml:space="preserve">Final Individual Critical Reflection and Response paper </w:t>
      </w:r>
    </w:p>
    <w:p w14:paraId="519D5BC3" w14:textId="77777777" w:rsidR="00227A36" w:rsidRPr="00227A36" w:rsidRDefault="00227A36" w:rsidP="00227A36">
      <w:pPr>
        <w:pStyle w:val="ListParagraph"/>
        <w:spacing w:line="240" w:lineRule="auto"/>
        <w:ind w:left="360"/>
        <w:rPr>
          <w:rFonts w:ascii="Arial" w:hAnsi="Arial" w:cs="Arial"/>
          <w:sz w:val="24"/>
          <w:szCs w:val="24"/>
          <w:lang w:val="en-GB"/>
        </w:rPr>
      </w:pPr>
    </w:p>
    <w:p w14:paraId="12AF83D5" w14:textId="6D3FCC31" w:rsidR="006B7E9B" w:rsidRPr="00227A36" w:rsidRDefault="00227A36" w:rsidP="006B7E9B">
      <w:pPr>
        <w:pStyle w:val="ListParagraph"/>
        <w:numPr>
          <w:ilvl w:val="1"/>
          <w:numId w:val="13"/>
        </w:numPr>
        <w:spacing w:line="240" w:lineRule="auto"/>
        <w:rPr>
          <w:rFonts w:ascii="Arial" w:hAnsi="Arial" w:cs="Arial"/>
          <w:b w:val="0"/>
          <w:bCs/>
          <w:sz w:val="24"/>
          <w:szCs w:val="24"/>
          <w:lang w:val="en-GB"/>
        </w:rPr>
      </w:pPr>
      <w:r w:rsidRPr="006F1E52">
        <w:rPr>
          <w:rFonts w:ascii="Arial" w:hAnsi="Arial" w:cs="Arial"/>
          <w:b w:val="0"/>
          <w:bCs/>
          <w:sz w:val="24"/>
          <w:szCs w:val="24"/>
        </w:rPr>
        <w:t xml:space="preserve">To facilitate completion of the assignment, the instructor will repeat the exercise conducted in Week 1 again in </w:t>
      </w:r>
      <w:r>
        <w:rPr>
          <w:rFonts w:ascii="Arial" w:hAnsi="Arial" w:cs="Arial"/>
          <w:b w:val="0"/>
          <w:bCs/>
          <w:sz w:val="24"/>
          <w:szCs w:val="24"/>
        </w:rPr>
        <w:t xml:space="preserve">the final class - </w:t>
      </w:r>
      <w:r w:rsidRPr="006F1E52">
        <w:rPr>
          <w:rFonts w:ascii="Arial" w:hAnsi="Arial" w:cs="Arial"/>
          <w:b w:val="0"/>
          <w:bCs/>
          <w:sz w:val="24"/>
          <w:szCs w:val="24"/>
        </w:rPr>
        <w:t>Week 1</w:t>
      </w:r>
      <w:r>
        <w:rPr>
          <w:rFonts w:ascii="Arial" w:hAnsi="Arial" w:cs="Arial"/>
          <w:b w:val="0"/>
          <w:bCs/>
          <w:sz w:val="24"/>
          <w:szCs w:val="24"/>
        </w:rPr>
        <w:t>3</w:t>
      </w:r>
      <w:r w:rsidRPr="006F1E52">
        <w:rPr>
          <w:rFonts w:ascii="Arial" w:hAnsi="Arial" w:cs="Arial"/>
          <w:b w:val="0"/>
          <w:bCs/>
          <w:sz w:val="24"/>
          <w:szCs w:val="24"/>
        </w:rPr>
        <w:t xml:space="preserve">. Drawing on their original response to the exercise and guiding questions provided by the instructor, students will then be required to write a critical reflection paper (4-5 pages if written; </w:t>
      </w:r>
      <w:r>
        <w:rPr>
          <w:rFonts w:ascii="Arial" w:hAnsi="Arial" w:cs="Arial"/>
          <w:b w:val="0"/>
          <w:bCs/>
          <w:sz w:val="24"/>
          <w:szCs w:val="24"/>
        </w:rPr>
        <w:t>requirements for alternative format will be posted on Avenue</w:t>
      </w:r>
      <w:r w:rsidRPr="006F1E52">
        <w:rPr>
          <w:rFonts w:ascii="Arial" w:hAnsi="Arial" w:cs="Arial"/>
          <w:b w:val="0"/>
          <w:bCs/>
          <w:sz w:val="24"/>
          <w:szCs w:val="24"/>
        </w:rPr>
        <w:t xml:space="preserve">) in which they articulate the learning and shifts in understanding they have experienced over the duration of the course. Due </w:t>
      </w:r>
      <w:r>
        <w:rPr>
          <w:rFonts w:ascii="Arial" w:hAnsi="Arial" w:cs="Arial"/>
          <w:b w:val="0"/>
          <w:bCs/>
          <w:sz w:val="24"/>
          <w:szCs w:val="24"/>
        </w:rPr>
        <w:t>anytime up to midnight, April 12, 2023</w:t>
      </w:r>
      <w:r w:rsidRPr="006F1E52">
        <w:rPr>
          <w:rFonts w:ascii="Arial" w:hAnsi="Arial" w:cs="Arial"/>
          <w:b w:val="0"/>
          <w:bCs/>
          <w:sz w:val="24"/>
          <w:szCs w:val="24"/>
        </w:rPr>
        <w:t>, worth 20% of final grade.</w:t>
      </w:r>
      <w:bookmarkStart w:id="16" w:name="_Toc12350808"/>
      <w:bookmarkStart w:id="17" w:name="_Toc12438431"/>
    </w:p>
    <w:p w14:paraId="495F18C0" w14:textId="57B030E6" w:rsidR="001F3D7B" w:rsidRPr="002C7D20" w:rsidRDefault="001F3D7B" w:rsidP="003F0E2E">
      <w:pPr>
        <w:pStyle w:val="Heading1"/>
        <w:rPr>
          <w:rFonts w:cs="Arial"/>
          <w:lang w:val="en-GB"/>
        </w:rPr>
      </w:pPr>
      <w:r w:rsidRPr="002C7D20">
        <w:rPr>
          <w:rFonts w:cs="Arial"/>
          <w:lang w:val="en-GB"/>
        </w:rPr>
        <w:lastRenderedPageBreak/>
        <w:t>Assignment Submission and Grading</w:t>
      </w:r>
      <w:bookmarkEnd w:id="16"/>
      <w:bookmarkEnd w:id="17"/>
    </w:p>
    <w:p w14:paraId="60456B38" w14:textId="77777777" w:rsidR="001F3D7B" w:rsidRPr="002C7D20" w:rsidRDefault="001F3D7B" w:rsidP="00960386">
      <w:pPr>
        <w:pStyle w:val="Heading2"/>
      </w:pPr>
      <w:bookmarkStart w:id="18" w:name="_Toc12350809"/>
      <w:r w:rsidRPr="002C7D20">
        <w:t>Form and Style</w:t>
      </w:r>
      <w:bookmarkEnd w:id="18"/>
      <w:r w:rsidRPr="002C7D20">
        <w:t xml:space="preserve"> </w:t>
      </w:r>
    </w:p>
    <w:p w14:paraId="46AA2CC9" w14:textId="77777777" w:rsidR="001F3D7B" w:rsidRPr="002C7D20" w:rsidRDefault="001F3D7B" w:rsidP="005438F5">
      <w:pPr>
        <w:pStyle w:val="ListParagraph"/>
        <w:numPr>
          <w:ilvl w:val="0"/>
          <w:numId w:val="6"/>
        </w:numPr>
        <w:autoSpaceDE w:val="0"/>
        <w:autoSpaceDN w:val="0"/>
        <w:adjustRightInd w:val="0"/>
        <w:rPr>
          <w:rFonts w:ascii="Arial" w:hAnsi="Arial" w:cs="Arial"/>
          <w:b w:val="0"/>
          <w:color w:val="000000"/>
          <w:sz w:val="24"/>
          <w:szCs w:val="24"/>
        </w:rPr>
      </w:pPr>
      <w:r w:rsidRPr="002C7D20">
        <w:rPr>
          <w:rFonts w:ascii="Arial" w:hAnsi="Arial" w:cs="Arial"/>
          <w:b w:val="0"/>
          <w:color w:val="000000"/>
          <w:sz w:val="24"/>
          <w:szCs w:val="24"/>
        </w:rPr>
        <w:t xml:space="preserve">Written assignments must </w:t>
      </w:r>
      <w:proofErr w:type="gramStart"/>
      <w:r w:rsidRPr="002C7D20">
        <w:rPr>
          <w:rFonts w:ascii="Arial" w:hAnsi="Arial" w:cs="Arial"/>
          <w:b w:val="0"/>
          <w:color w:val="000000"/>
          <w:sz w:val="24"/>
          <w:szCs w:val="24"/>
        </w:rPr>
        <w:t>be typed</w:t>
      </w:r>
      <w:proofErr w:type="gramEnd"/>
      <w:r w:rsidRPr="002C7D20">
        <w:rPr>
          <w:rFonts w:ascii="Arial" w:hAnsi="Arial" w:cs="Arial"/>
          <w:b w:val="0"/>
          <w:color w:val="000000"/>
          <w:sz w:val="24"/>
          <w:szCs w:val="24"/>
        </w:rPr>
        <w:t xml:space="preserve"> and double-spaced and submitted with a front page containing the title, student’s name, student number, and the date. Number all pages (except title page). </w:t>
      </w:r>
    </w:p>
    <w:p w14:paraId="0984FEAE" w14:textId="77777777" w:rsidR="001F3D7B" w:rsidRPr="002C7D20" w:rsidRDefault="001F3D7B" w:rsidP="005438F5">
      <w:pPr>
        <w:pStyle w:val="ListParagraph"/>
        <w:numPr>
          <w:ilvl w:val="0"/>
          <w:numId w:val="6"/>
        </w:numPr>
        <w:autoSpaceDE w:val="0"/>
        <w:autoSpaceDN w:val="0"/>
        <w:adjustRightInd w:val="0"/>
        <w:rPr>
          <w:rFonts w:ascii="Arial" w:hAnsi="Arial" w:cs="Arial"/>
          <w:b w:val="0"/>
          <w:color w:val="000000"/>
          <w:sz w:val="24"/>
          <w:szCs w:val="24"/>
        </w:rPr>
      </w:pPr>
      <w:r w:rsidRPr="002C7D20">
        <w:rPr>
          <w:rFonts w:ascii="Arial" w:hAnsi="Arial" w:cs="Arial"/>
          <w:b w:val="0"/>
          <w:color w:val="000000"/>
          <w:sz w:val="24"/>
          <w:szCs w:val="24"/>
        </w:rPr>
        <w:t xml:space="preserve">Paper format must be in accordance with the current edition of American Psychological Association (APA) publication manual with particular attention paid to font size (Times-Roman 12), spacing (double spaced) and margins (minimum of 1 inch at the top, bottom, left and right of each page) as papers not meeting these requirements will not be accepted for grading. </w:t>
      </w:r>
    </w:p>
    <w:p w14:paraId="4E2AFCA7" w14:textId="3E4CD3F3" w:rsidR="001F3D7B" w:rsidRDefault="001F3D7B" w:rsidP="005438F5">
      <w:pPr>
        <w:pStyle w:val="ListParagraph"/>
        <w:numPr>
          <w:ilvl w:val="0"/>
          <w:numId w:val="6"/>
        </w:numPr>
        <w:autoSpaceDE w:val="0"/>
        <w:autoSpaceDN w:val="0"/>
        <w:adjustRightInd w:val="0"/>
        <w:rPr>
          <w:rFonts w:ascii="Arial" w:hAnsi="Arial" w:cs="Arial"/>
          <w:b w:val="0"/>
          <w:color w:val="000000"/>
          <w:sz w:val="24"/>
          <w:szCs w:val="24"/>
        </w:rPr>
      </w:pPr>
      <w:r w:rsidRPr="002C7D20">
        <w:rPr>
          <w:rFonts w:ascii="Arial" w:hAnsi="Arial" w:cs="Arial"/>
          <w:b w:val="0"/>
          <w:color w:val="000000"/>
          <w:sz w:val="24"/>
          <w:szCs w:val="24"/>
        </w:rPr>
        <w:t xml:space="preserve">Students are expected to make use of relevant professional and social science literature and other bodies of knowledge in their term assignments. When submitting, please keep a spare copy of your assignments. </w:t>
      </w:r>
    </w:p>
    <w:p w14:paraId="3B133574" w14:textId="77777777" w:rsidR="00EE564B" w:rsidRPr="00104A9C" w:rsidRDefault="00EE564B" w:rsidP="00EE564B">
      <w:pPr>
        <w:pStyle w:val="ListParagraph"/>
        <w:numPr>
          <w:ilvl w:val="0"/>
          <w:numId w:val="6"/>
        </w:numPr>
        <w:autoSpaceDE w:val="0"/>
        <w:autoSpaceDN w:val="0"/>
        <w:adjustRightInd w:val="0"/>
        <w:ind w:left="714" w:hanging="357"/>
        <w:rPr>
          <w:rFonts w:ascii="Arial" w:hAnsi="Arial" w:cs="Arial"/>
          <w:b w:val="0"/>
          <w:bCs/>
          <w:color w:val="000000"/>
          <w:sz w:val="24"/>
          <w:szCs w:val="24"/>
        </w:rPr>
      </w:pPr>
      <w:r w:rsidRPr="00104A9C">
        <w:rPr>
          <w:rFonts w:ascii="Arial" w:hAnsi="Arial" w:cs="Arial"/>
          <w:b w:val="0"/>
          <w:bCs/>
          <w:sz w:val="24"/>
          <w:szCs w:val="24"/>
        </w:rPr>
        <w:t xml:space="preserve">If submitting an audiotaped or videotaped report, students must speak to the instructor </w:t>
      </w:r>
      <w:r>
        <w:rPr>
          <w:rFonts w:ascii="Arial" w:hAnsi="Arial" w:cs="Arial"/>
          <w:b w:val="0"/>
          <w:bCs/>
          <w:sz w:val="24"/>
          <w:szCs w:val="24"/>
        </w:rPr>
        <w:t xml:space="preserve">or TA </w:t>
      </w:r>
      <w:r w:rsidRPr="00104A9C">
        <w:rPr>
          <w:rFonts w:ascii="Arial" w:hAnsi="Arial" w:cs="Arial"/>
          <w:b w:val="0"/>
          <w:bCs/>
          <w:sz w:val="24"/>
          <w:szCs w:val="24"/>
        </w:rPr>
        <w:t>regarding</w:t>
      </w:r>
      <w:r>
        <w:rPr>
          <w:rFonts w:ascii="Arial" w:hAnsi="Arial" w:cs="Arial"/>
          <w:b w:val="0"/>
          <w:bCs/>
          <w:sz w:val="24"/>
          <w:szCs w:val="24"/>
        </w:rPr>
        <w:t xml:space="preserve"> formatting and</w:t>
      </w:r>
      <w:r w:rsidRPr="00104A9C">
        <w:rPr>
          <w:rFonts w:ascii="Arial" w:hAnsi="Arial" w:cs="Arial"/>
          <w:b w:val="0"/>
          <w:bCs/>
          <w:sz w:val="24"/>
          <w:szCs w:val="24"/>
        </w:rPr>
        <w:t xml:space="preserve"> time length of the recording. </w:t>
      </w:r>
    </w:p>
    <w:p w14:paraId="246BF7C8" w14:textId="52B52AEF" w:rsidR="00EE564B" w:rsidRPr="00EE564B" w:rsidRDefault="00EE564B" w:rsidP="00EE564B">
      <w:pPr>
        <w:pStyle w:val="ListParagraph"/>
        <w:numPr>
          <w:ilvl w:val="0"/>
          <w:numId w:val="6"/>
        </w:numPr>
        <w:autoSpaceDE w:val="0"/>
        <w:autoSpaceDN w:val="0"/>
        <w:adjustRightInd w:val="0"/>
        <w:rPr>
          <w:rFonts w:ascii="Arial" w:hAnsi="Arial" w:cs="Arial"/>
          <w:b w:val="0"/>
          <w:bCs/>
          <w:color w:val="000000"/>
          <w:sz w:val="24"/>
          <w:szCs w:val="24"/>
        </w:rPr>
      </w:pPr>
      <w:r w:rsidRPr="00104A9C">
        <w:rPr>
          <w:rFonts w:ascii="Arial" w:hAnsi="Arial" w:cs="Arial"/>
          <w:b w:val="0"/>
          <w:bCs/>
          <w:color w:val="000000"/>
          <w:sz w:val="24"/>
          <w:szCs w:val="24"/>
        </w:rPr>
        <w:t xml:space="preserve">If submitting an </w:t>
      </w:r>
      <w:r>
        <w:rPr>
          <w:rFonts w:ascii="Arial" w:hAnsi="Arial" w:cs="Arial"/>
          <w:b w:val="0"/>
          <w:bCs/>
          <w:color w:val="000000"/>
          <w:sz w:val="24"/>
          <w:szCs w:val="24"/>
        </w:rPr>
        <w:t xml:space="preserve">approved </w:t>
      </w:r>
      <w:r w:rsidRPr="00104A9C">
        <w:rPr>
          <w:rFonts w:ascii="Arial" w:hAnsi="Arial" w:cs="Arial"/>
          <w:b w:val="0"/>
          <w:bCs/>
          <w:color w:val="000000"/>
          <w:sz w:val="24"/>
          <w:szCs w:val="24"/>
        </w:rPr>
        <w:t xml:space="preserve">arts-based </w:t>
      </w:r>
      <w:r>
        <w:rPr>
          <w:rFonts w:ascii="Arial" w:hAnsi="Arial" w:cs="Arial"/>
          <w:b w:val="0"/>
          <w:bCs/>
          <w:color w:val="000000"/>
          <w:sz w:val="24"/>
          <w:szCs w:val="24"/>
        </w:rPr>
        <w:t xml:space="preserve">or alternative </w:t>
      </w:r>
      <w:r w:rsidRPr="00104A9C">
        <w:rPr>
          <w:rFonts w:ascii="Arial" w:hAnsi="Arial" w:cs="Arial"/>
          <w:b w:val="0"/>
          <w:bCs/>
          <w:color w:val="000000"/>
          <w:sz w:val="24"/>
          <w:szCs w:val="24"/>
        </w:rPr>
        <w:t xml:space="preserve">assignment, students must speak to the instructor </w:t>
      </w:r>
      <w:r>
        <w:rPr>
          <w:rFonts w:ascii="Arial" w:hAnsi="Arial" w:cs="Arial"/>
          <w:b w:val="0"/>
          <w:bCs/>
          <w:color w:val="000000"/>
          <w:sz w:val="24"/>
          <w:szCs w:val="24"/>
        </w:rPr>
        <w:t xml:space="preserve">or TA </w:t>
      </w:r>
      <w:r w:rsidRPr="00104A9C">
        <w:rPr>
          <w:rFonts w:ascii="Arial" w:hAnsi="Arial" w:cs="Arial"/>
          <w:b w:val="0"/>
          <w:bCs/>
          <w:color w:val="000000"/>
          <w:sz w:val="24"/>
          <w:szCs w:val="24"/>
        </w:rPr>
        <w:t>regarding format details.</w:t>
      </w:r>
    </w:p>
    <w:p w14:paraId="622B6949" w14:textId="5B0A47D7" w:rsidR="00345050" w:rsidRPr="002C7D20" w:rsidRDefault="001F3D7B" w:rsidP="00960386">
      <w:pPr>
        <w:pStyle w:val="Heading2"/>
      </w:pPr>
      <w:bookmarkStart w:id="19" w:name="_Toc12350810"/>
      <w:r w:rsidRPr="002C7D20">
        <w:t>Avenue to Learn</w:t>
      </w:r>
      <w:bookmarkEnd w:id="19"/>
    </w:p>
    <w:p w14:paraId="3672EE76" w14:textId="44C36678" w:rsidR="001F3D7B" w:rsidRDefault="001F3D7B" w:rsidP="00C114E6">
      <w:pPr>
        <w:rPr>
          <w:rFonts w:cs="Arial"/>
          <w:b w:val="0"/>
        </w:rPr>
      </w:pPr>
      <w:r w:rsidRPr="002C7D20">
        <w:rPr>
          <w:rFonts w:cs="Arial"/>
          <w:b w:val="0"/>
        </w:rPr>
        <w:t xml:space="preserve">In this </w:t>
      </w:r>
      <w:r w:rsidR="00C114E6" w:rsidRPr="002C7D20">
        <w:rPr>
          <w:rFonts w:cs="Arial"/>
          <w:b w:val="0"/>
        </w:rPr>
        <w:t>course,</w:t>
      </w:r>
      <w:r w:rsidRPr="002C7D20">
        <w:rPr>
          <w:rFonts w:cs="Arial"/>
          <w:b w:val="0"/>
        </w:rPr>
        <w:t xml:space="preserve"> we will be using Avenue</w:t>
      </w:r>
      <w:r w:rsidR="00121290" w:rsidRPr="002C7D20">
        <w:rPr>
          <w:rFonts w:cs="Arial"/>
          <w:b w:val="0"/>
        </w:rPr>
        <w:t xml:space="preserve"> </w:t>
      </w:r>
      <w:r w:rsidRPr="002C7D20">
        <w:rPr>
          <w:rFonts w:cs="Arial"/>
          <w:b w:val="0"/>
        </w:rPr>
        <w:t>to Learn</w:t>
      </w:r>
      <w:r w:rsidR="00945D1F">
        <w:rPr>
          <w:rFonts w:cs="Arial"/>
          <w:b w:val="0"/>
        </w:rPr>
        <w:t xml:space="preserve">. We may, on occasion, use zoom. </w:t>
      </w:r>
      <w:r w:rsidRPr="002C7D20">
        <w:rPr>
          <w:rFonts w:cs="Arial"/>
          <w:b w:val="0"/>
        </w:rPr>
        <w:t xml:space="preserve">Students should be aware that, when they access the electronic components of this course, private information such as first and last names, </w:t>
      </w:r>
      <w:proofErr w:type="gramStart"/>
      <w:r w:rsidRPr="002C7D20">
        <w:rPr>
          <w:rFonts w:cs="Arial"/>
          <w:b w:val="0"/>
        </w:rPr>
        <w:t>user names</w:t>
      </w:r>
      <w:proofErr w:type="gramEnd"/>
      <w:r w:rsidRPr="002C7D20">
        <w:rPr>
          <w:rFonts w:cs="Arial"/>
          <w:b w:val="0"/>
        </w:rP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with the course instructor. </w:t>
      </w:r>
    </w:p>
    <w:p w14:paraId="05A1E532" w14:textId="77777777" w:rsidR="003A545D" w:rsidRDefault="003A545D" w:rsidP="00DD79D3">
      <w:pPr>
        <w:pStyle w:val="Heading3"/>
      </w:pPr>
      <w:bookmarkStart w:id="20" w:name="_Toc12350811"/>
    </w:p>
    <w:p w14:paraId="2720716C" w14:textId="6FAF8C39" w:rsidR="006E5DC7" w:rsidRPr="002C7D20" w:rsidRDefault="006E5DC7" w:rsidP="00DD79D3">
      <w:pPr>
        <w:pStyle w:val="Heading3"/>
      </w:pPr>
      <w:r w:rsidRPr="002C7D20">
        <w:t>Submitting Assignments &amp; Grading</w:t>
      </w:r>
      <w:bookmarkEnd w:id="20"/>
      <w:r w:rsidRPr="002C7D20">
        <w:t xml:space="preserve"> </w:t>
      </w:r>
    </w:p>
    <w:p w14:paraId="703A2403" w14:textId="77777777" w:rsidR="00945D1F" w:rsidRDefault="00945D1F" w:rsidP="00945D1F">
      <w:pPr>
        <w:numPr>
          <w:ilvl w:val="0"/>
          <w:numId w:val="6"/>
        </w:numPr>
        <w:autoSpaceDE w:val="0"/>
        <w:autoSpaceDN w:val="0"/>
        <w:adjustRightInd w:val="0"/>
        <w:rPr>
          <w:rFonts w:eastAsia="Calibri" w:cs="Arial"/>
          <w:b w:val="0"/>
          <w:bCs/>
          <w:color w:val="000000"/>
        </w:rPr>
      </w:pPr>
      <w:bookmarkStart w:id="21" w:name="_Hlk522105792"/>
      <w:r>
        <w:rPr>
          <w:rFonts w:eastAsia="Calibri" w:cs="Arial"/>
          <w:b w:val="0"/>
          <w:bCs/>
          <w:color w:val="000000"/>
        </w:rPr>
        <w:t>Most</w:t>
      </w:r>
      <w:r w:rsidRPr="00171302">
        <w:rPr>
          <w:rFonts w:eastAsia="Calibri" w:cs="Arial"/>
          <w:b w:val="0"/>
          <w:bCs/>
          <w:color w:val="000000"/>
        </w:rPr>
        <w:t xml:space="preserve"> assignments will be submitted on Avenue to Learn, and feedback </w:t>
      </w:r>
      <w:r>
        <w:rPr>
          <w:rFonts w:eastAsia="Calibri" w:cs="Arial"/>
          <w:b w:val="0"/>
          <w:bCs/>
          <w:color w:val="000000"/>
        </w:rPr>
        <w:t>and grades for these will</w:t>
      </w:r>
      <w:r w:rsidRPr="00171302">
        <w:rPr>
          <w:rFonts w:eastAsia="Calibri" w:cs="Arial"/>
          <w:b w:val="0"/>
          <w:bCs/>
          <w:color w:val="000000"/>
        </w:rPr>
        <w:t xml:space="preserve"> also be provided this way. </w:t>
      </w:r>
    </w:p>
    <w:p w14:paraId="0184837A" w14:textId="77777777" w:rsidR="00945D1F" w:rsidRPr="00171302" w:rsidRDefault="00945D1F" w:rsidP="00945D1F">
      <w:pPr>
        <w:numPr>
          <w:ilvl w:val="0"/>
          <w:numId w:val="6"/>
        </w:numPr>
        <w:autoSpaceDE w:val="0"/>
        <w:autoSpaceDN w:val="0"/>
        <w:adjustRightInd w:val="0"/>
        <w:rPr>
          <w:rFonts w:eastAsia="Calibri" w:cs="Arial"/>
          <w:b w:val="0"/>
          <w:bCs/>
          <w:color w:val="000000"/>
        </w:rPr>
      </w:pPr>
      <w:r w:rsidRPr="00171302">
        <w:rPr>
          <w:rFonts w:eastAsia="Calibri" w:cs="Arial"/>
          <w:b w:val="0"/>
          <w:bCs/>
          <w:color w:val="000000"/>
        </w:rPr>
        <w:t xml:space="preserve">Other assignments, particularly alternative formats or arts-based assignments may need to be submitted directly to the instructor or the TA – </w:t>
      </w:r>
      <w:r>
        <w:rPr>
          <w:rFonts w:eastAsia="Calibri" w:cs="Arial"/>
          <w:b w:val="0"/>
          <w:bCs/>
          <w:color w:val="000000"/>
        </w:rPr>
        <w:t xml:space="preserve">processes for </w:t>
      </w:r>
      <w:r w:rsidRPr="00171302">
        <w:rPr>
          <w:rFonts w:eastAsia="Calibri" w:cs="Arial"/>
          <w:b w:val="0"/>
          <w:bCs/>
          <w:color w:val="000000"/>
        </w:rPr>
        <w:t>submission</w:t>
      </w:r>
      <w:r>
        <w:rPr>
          <w:rFonts w:eastAsia="Calibri" w:cs="Arial"/>
          <w:b w:val="0"/>
          <w:bCs/>
          <w:color w:val="000000"/>
        </w:rPr>
        <w:t xml:space="preserve">, as well for sharing feedback and grades, </w:t>
      </w:r>
      <w:r w:rsidRPr="00171302">
        <w:rPr>
          <w:rFonts w:eastAsia="Calibri" w:cs="Arial"/>
          <w:b w:val="0"/>
          <w:bCs/>
          <w:color w:val="000000"/>
        </w:rPr>
        <w:t>will be determined as needed.</w:t>
      </w:r>
      <w:r>
        <w:rPr>
          <w:rFonts w:eastAsia="Calibri" w:cs="Arial"/>
          <w:b w:val="0"/>
          <w:bCs/>
          <w:color w:val="000000"/>
        </w:rPr>
        <w:t xml:space="preserve"> </w:t>
      </w:r>
    </w:p>
    <w:p w14:paraId="53B48083" w14:textId="1876FF9E" w:rsidR="00945D1F" w:rsidRPr="00171302" w:rsidRDefault="00945D1F" w:rsidP="00945D1F">
      <w:pPr>
        <w:numPr>
          <w:ilvl w:val="0"/>
          <w:numId w:val="6"/>
        </w:numPr>
        <w:autoSpaceDE w:val="0"/>
        <w:autoSpaceDN w:val="0"/>
        <w:adjustRightInd w:val="0"/>
        <w:spacing w:after="200"/>
        <w:ind w:left="714" w:hanging="357"/>
        <w:contextualSpacing/>
        <w:rPr>
          <w:rFonts w:eastAsia="Calibri" w:cs="Arial"/>
          <w:b w:val="0"/>
          <w:color w:val="000000"/>
          <w:szCs w:val="24"/>
        </w:rPr>
      </w:pPr>
      <w:r w:rsidRPr="00171302">
        <w:rPr>
          <w:rFonts w:cs="Arial"/>
          <w:b w:val="0"/>
          <w:bCs/>
        </w:rPr>
        <w:t xml:space="preserve">Please submit assignments by the beginning of the class in which the assignment is due or by the assigned deadline. Extensions are possible but must be negotiated before the deadline with the instructor or the TA. Without an approved extension, assignments submitted after the due date will be penalized </w:t>
      </w:r>
      <w:r w:rsidR="00221F94">
        <w:rPr>
          <w:rFonts w:cs="Arial"/>
          <w:b w:val="0"/>
          <w:bCs/>
        </w:rPr>
        <w:t>2</w:t>
      </w:r>
      <w:r w:rsidRPr="00171302">
        <w:rPr>
          <w:rFonts w:cs="Arial"/>
          <w:b w:val="0"/>
          <w:bCs/>
        </w:rPr>
        <w:t>% per day.</w:t>
      </w:r>
    </w:p>
    <w:p w14:paraId="1916FF0D" w14:textId="22A49481" w:rsidR="006E5DC7" w:rsidRPr="002C7D20" w:rsidRDefault="006E5DC7" w:rsidP="00DD79D3">
      <w:pPr>
        <w:pStyle w:val="Heading3"/>
      </w:pPr>
      <w:bookmarkStart w:id="22" w:name="_Toc12350812"/>
      <w:bookmarkEnd w:id="21"/>
      <w:r w:rsidRPr="002C7D20">
        <w:lastRenderedPageBreak/>
        <w:t>Privacy Protection</w:t>
      </w:r>
      <w:bookmarkEnd w:id="22"/>
      <w:r w:rsidRPr="002C7D20">
        <w:t xml:space="preserve"> </w:t>
      </w:r>
    </w:p>
    <w:p w14:paraId="22434C6C" w14:textId="77777777" w:rsidR="006E5DC7" w:rsidRPr="002C7D20" w:rsidRDefault="006E5DC7" w:rsidP="006E5DC7">
      <w:pPr>
        <w:pStyle w:val="Default"/>
        <w:rPr>
          <w:rFonts w:ascii="Arial" w:hAnsi="Arial" w:cs="Arial"/>
        </w:rPr>
      </w:pPr>
      <w:r w:rsidRPr="002C7D20">
        <w:rPr>
          <w:rFonts w:ascii="Arial" w:hAnsi="Arial"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2C7D20">
        <w:rPr>
          <w:rFonts w:ascii="Arial" w:hAnsi="Arial" w:cs="Arial"/>
        </w:rPr>
        <w:t>five</w:t>
      </w:r>
      <w:r w:rsidRPr="002C7D20">
        <w:rPr>
          <w:rFonts w:ascii="Arial" w:hAnsi="Arial" w:cs="Arial"/>
        </w:rPr>
        <w:t xml:space="preserve"> digits of the student number as the identifying data. The following possibilities exist for return of graded materials: </w:t>
      </w:r>
    </w:p>
    <w:p w14:paraId="0AD795A4"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Direct return of materials to students in </w:t>
      </w:r>
      <w:proofErr w:type="gramStart"/>
      <w:r w:rsidRPr="002C7D20">
        <w:rPr>
          <w:rFonts w:ascii="Arial" w:hAnsi="Arial" w:cs="Arial"/>
        </w:rPr>
        <w:t>class;</w:t>
      </w:r>
      <w:proofErr w:type="gramEnd"/>
      <w:r w:rsidRPr="002C7D20">
        <w:rPr>
          <w:rFonts w:ascii="Arial" w:hAnsi="Arial" w:cs="Arial"/>
        </w:rPr>
        <w:t xml:space="preserve"> </w:t>
      </w:r>
    </w:p>
    <w:p w14:paraId="0B947638"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Return of materials to students during office </w:t>
      </w:r>
      <w:proofErr w:type="gramStart"/>
      <w:r w:rsidRPr="002C7D20">
        <w:rPr>
          <w:rFonts w:ascii="Arial" w:hAnsi="Arial" w:cs="Arial"/>
        </w:rPr>
        <w:t>hours;</w:t>
      </w:r>
      <w:proofErr w:type="gramEnd"/>
      <w:r w:rsidRPr="002C7D20">
        <w:rPr>
          <w:rFonts w:ascii="Arial" w:hAnsi="Arial" w:cs="Arial"/>
        </w:rPr>
        <w:t xml:space="preserve"> </w:t>
      </w:r>
    </w:p>
    <w:p w14:paraId="5987FA50"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Students attach a stamped, self-addressed envelope with assignments for return by </w:t>
      </w:r>
      <w:proofErr w:type="gramStart"/>
      <w:r w:rsidRPr="002C7D20">
        <w:rPr>
          <w:rFonts w:ascii="Arial" w:hAnsi="Arial" w:cs="Arial"/>
        </w:rPr>
        <w:t>mail;</w:t>
      </w:r>
      <w:proofErr w:type="gramEnd"/>
      <w:r w:rsidRPr="002C7D20">
        <w:rPr>
          <w:rFonts w:ascii="Arial" w:hAnsi="Arial" w:cs="Arial"/>
        </w:rPr>
        <w:t xml:space="preserve"> </w:t>
      </w:r>
    </w:p>
    <w:p w14:paraId="509AC333" w14:textId="77777777" w:rsidR="006E5DC7" w:rsidRPr="002C7D20" w:rsidRDefault="006E5DC7" w:rsidP="005438F5">
      <w:pPr>
        <w:pStyle w:val="Default"/>
        <w:numPr>
          <w:ilvl w:val="0"/>
          <w:numId w:val="7"/>
        </w:numPr>
        <w:rPr>
          <w:rFonts w:ascii="Arial" w:hAnsi="Arial" w:cs="Arial"/>
        </w:rPr>
      </w:pPr>
      <w:r w:rsidRPr="002C7D20">
        <w:rPr>
          <w:rFonts w:ascii="Arial" w:hAnsi="Arial" w:cs="Arial"/>
        </w:rPr>
        <w:t xml:space="preserve">Submit/grade/return papers electronically. </w:t>
      </w:r>
    </w:p>
    <w:p w14:paraId="5C3F6A32" w14:textId="07DD40EE" w:rsidR="006E5DC7" w:rsidRPr="002C7D20" w:rsidRDefault="00945D1F" w:rsidP="006E5DC7">
      <w:pPr>
        <w:pStyle w:val="Default"/>
        <w:rPr>
          <w:rFonts w:ascii="Arial" w:hAnsi="Arial" w:cs="Arial"/>
        </w:rPr>
      </w:pPr>
      <w:r>
        <w:rPr>
          <w:rFonts w:ascii="Arial" w:hAnsi="Arial" w:cs="Arial"/>
        </w:rPr>
        <w:t xml:space="preserve">Students will be completing a variety of assignment types during this course – some will be submitted onto Avenue, others (for example, arts-based or audio/visual assignments) may require other arrangements. </w:t>
      </w:r>
      <w:r w:rsidR="006E5DC7" w:rsidRPr="002C7D20">
        <w:rPr>
          <w:rFonts w:ascii="Arial" w:hAnsi="Arial" w:cs="Arial"/>
        </w:rPr>
        <w:t xml:space="preserve">Arrangements for the return of assignments from the options above will be </w:t>
      </w:r>
      <w:r w:rsidR="00265234">
        <w:rPr>
          <w:rFonts w:ascii="Arial" w:hAnsi="Arial" w:cs="Arial"/>
        </w:rPr>
        <w:t>discussed</w:t>
      </w:r>
      <w:r w:rsidR="006E5DC7" w:rsidRPr="002C7D20">
        <w:rPr>
          <w:rFonts w:ascii="Arial" w:hAnsi="Arial" w:cs="Arial"/>
        </w:rPr>
        <w:t xml:space="preserve"> during the first class. </w:t>
      </w:r>
    </w:p>
    <w:p w14:paraId="7A6C288A" w14:textId="77777777" w:rsidR="00D0689B" w:rsidRDefault="00D0689B" w:rsidP="00DD79D3">
      <w:pPr>
        <w:pStyle w:val="Heading3"/>
      </w:pPr>
      <w:bookmarkStart w:id="23" w:name="_Toc12350813"/>
    </w:p>
    <w:p w14:paraId="07D9E4DF" w14:textId="740721FB" w:rsidR="006E5DC7" w:rsidRPr="002C7D20" w:rsidRDefault="00205826" w:rsidP="00DD79D3">
      <w:pPr>
        <w:pStyle w:val="Heading3"/>
      </w:pPr>
      <w:r w:rsidRPr="002C7D20">
        <w:t>Extreme Circumstances</w:t>
      </w:r>
      <w:bookmarkEnd w:id="23"/>
    </w:p>
    <w:p w14:paraId="4D2DF748" w14:textId="77777777" w:rsidR="00F96FE6" w:rsidRPr="002C7D20" w:rsidRDefault="00F96FE6" w:rsidP="00F96FE6">
      <w:pPr>
        <w:rPr>
          <w:rFonts w:cs="Arial"/>
          <w:b w:val="0"/>
        </w:rPr>
      </w:pPr>
      <w:r w:rsidRPr="002C7D20">
        <w:rPr>
          <w:rFonts w:cs="Arial"/>
          <w:b w:val="0"/>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77746ECD" w14:textId="77777777" w:rsidR="00F96FE6" w:rsidRPr="002C7D20" w:rsidRDefault="00F96FE6" w:rsidP="00F96FE6">
      <w:pPr>
        <w:rPr>
          <w:rFonts w:cs="Arial"/>
          <w:lang w:val="en-GB"/>
        </w:rPr>
      </w:pPr>
    </w:p>
    <w:p w14:paraId="48CBB305" w14:textId="77777777" w:rsidR="003F60FC" w:rsidRPr="002C7D20" w:rsidRDefault="003F60FC" w:rsidP="003F0E2E">
      <w:pPr>
        <w:pStyle w:val="Heading1"/>
        <w:rPr>
          <w:rFonts w:cs="Arial"/>
        </w:rPr>
      </w:pPr>
      <w:bookmarkStart w:id="24" w:name="_Toc12350814"/>
      <w:bookmarkStart w:id="25" w:name="_Toc12438432"/>
      <w:r w:rsidRPr="002C7D20">
        <w:rPr>
          <w:rFonts w:cs="Arial"/>
        </w:rPr>
        <w:t>Student Responsibilities</w:t>
      </w:r>
      <w:bookmarkEnd w:id="24"/>
      <w:bookmarkEnd w:id="25"/>
      <w:r w:rsidRPr="002C7D20">
        <w:rPr>
          <w:rFonts w:cs="Arial"/>
        </w:rPr>
        <w:t xml:space="preserve"> </w:t>
      </w:r>
    </w:p>
    <w:p w14:paraId="3B8E3A6E" w14:textId="77777777" w:rsidR="00C67EEA" w:rsidRPr="00090A3B" w:rsidRDefault="00C67EEA" w:rsidP="00C67EEA">
      <w:pPr>
        <w:pStyle w:val="Default"/>
        <w:numPr>
          <w:ilvl w:val="0"/>
          <w:numId w:val="4"/>
        </w:numPr>
        <w:rPr>
          <w:rFonts w:ascii="Arial" w:hAnsi="Arial" w:cs="Arial"/>
        </w:rPr>
      </w:pPr>
      <w:bookmarkStart w:id="26" w:name="_Toc12350815"/>
      <w:r w:rsidRPr="00090A3B">
        <w:rPr>
          <w:rFonts w:ascii="Arial" w:hAnsi="Arial" w:cs="Arial"/>
        </w:rPr>
        <w:t xml:space="preserve">Students are expected to contribute to the creation of a respectful and constructive learning environment. </w:t>
      </w:r>
      <w:r>
        <w:rPr>
          <w:rFonts w:ascii="Arial" w:hAnsi="Arial" w:cs="Arial"/>
        </w:rPr>
        <w:t>We will be covering some difficult and challenging material; respect and sensitivity is thus paramount. The instructor will let students know in advance what will be covered in the following week’s class. If participation in particular discussions may be difficult, students are invited to discuss this with the instructor in advance of the class to determine how best to support the student’s learning in that class (these conversations will be confidential). We will discuss this in greater detail in the first class.</w:t>
      </w:r>
    </w:p>
    <w:p w14:paraId="5A645597" w14:textId="77777777" w:rsidR="00C67EEA" w:rsidRDefault="00C67EEA" w:rsidP="00C67EEA">
      <w:pPr>
        <w:pStyle w:val="Default"/>
        <w:numPr>
          <w:ilvl w:val="0"/>
          <w:numId w:val="4"/>
        </w:numPr>
        <w:rPr>
          <w:rFonts w:ascii="Arial" w:hAnsi="Arial" w:cs="Arial"/>
        </w:rPr>
      </w:pPr>
      <w:r w:rsidRPr="00090A3B">
        <w:rPr>
          <w:rFonts w:ascii="Arial" w:hAnsi="Arial" w:cs="Arial"/>
        </w:rPr>
        <w:t>Students should read</w:t>
      </w:r>
      <w:r>
        <w:rPr>
          <w:rFonts w:ascii="Arial" w:hAnsi="Arial" w:cs="Arial"/>
        </w:rPr>
        <w:t>/view/listen to</w:t>
      </w:r>
      <w:r w:rsidRPr="00090A3B">
        <w:rPr>
          <w:rFonts w:ascii="Arial" w:hAnsi="Arial" w:cs="Arial"/>
        </w:rPr>
        <w:t xml:space="preserve"> material in preparation for class</w:t>
      </w:r>
      <w:r>
        <w:rPr>
          <w:rFonts w:ascii="Arial" w:hAnsi="Arial" w:cs="Arial"/>
        </w:rPr>
        <w:t>.</w:t>
      </w:r>
      <w:r w:rsidRPr="00090A3B">
        <w:rPr>
          <w:rFonts w:ascii="Arial" w:hAnsi="Arial" w:cs="Arial"/>
        </w:rPr>
        <w:t xml:space="preserve"> </w:t>
      </w:r>
      <w:r>
        <w:rPr>
          <w:rFonts w:ascii="Arial" w:hAnsi="Arial" w:cs="Arial"/>
        </w:rPr>
        <w:t>Lectures are only a small portion of class time and students may be involved in other activities (e.g., small group activities and discussions). As such, it is very important that students read/view/listen to the assigned materials in advance of class.</w:t>
      </w:r>
    </w:p>
    <w:p w14:paraId="56347492" w14:textId="77777777" w:rsidR="00C67EEA" w:rsidRPr="00090A3B" w:rsidRDefault="00C67EEA" w:rsidP="00C67EEA">
      <w:pPr>
        <w:pStyle w:val="Default"/>
        <w:numPr>
          <w:ilvl w:val="0"/>
          <w:numId w:val="4"/>
        </w:numPr>
        <w:rPr>
          <w:rFonts w:ascii="Arial" w:hAnsi="Arial" w:cs="Arial"/>
        </w:rPr>
      </w:pPr>
      <w:r w:rsidRPr="00090A3B">
        <w:rPr>
          <w:rFonts w:ascii="Arial" w:hAnsi="Arial" w:cs="Arial"/>
        </w:rPr>
        <w:t>Students should attend class on time and remain for the full duration of the class. A formal break will be provided in the middle of each class, students are to return from the break on time. We recognize however that there may be times when this may be difficult</w:t>
      </w:r>
      <w:r>
        <w:rPr>
          <w:rFonts w:ascii="Arial" w:hAnsi="Arial" w:cs="Arial"/>
        </w:rPr>
        <w:t>. B</w:t>
      </w:r>
      <w:r w:rsidRPr="00090A3B">
        <w:rPr>
          <w:rFonts w:ascii="Arial" w:hAnsi="Arial" w:cs="Arial"/>
        </w:rPr>
        <w:t xml:space="preserve">ecause of the group and class engagement that will happen in this course, please let the instructor know </w:t>
      </w:r>
      <w:r w:rsidRPr="00090A3B">
        <w:rPr>
          <w:rFonts w:ascii="Arial" w:hAnsi="Arial" w:cs="Arial"/>
          <w:i/>
        </w:rPr>
        <w:t>in advance</w:t>
      </w:r>
      <w:r w:rsidRPr="00090A3B">
        <w:rPr>
          <w:rFonts w:ascii="Arial" w:hAnsi="Arial" w:cs="Arial"/>
        </w:rPr>
        <w:t xml:space="preserve"> of any absences</w:t>
      </w:r>
      <w:r>
        <w:rPr>
          <w:rFonts w:ascii="Arial" w:hAnsi="Arial" w:cs="Arial"/>
        </w:rPr>
        <w:t>, late arrivals</w:t>
      </w:r>
      <w:r w:rsidRPr="00090A3B">
        <w:rPr>
          <w:rFonts w:ascii="Arial" w:hAnsi="Arial" w:cs="Arial"/>
        </w:rPr>
        <w:t xml:space="preserve"> or requirements around leaving early, etc.</w:t>
      </w:r>
      <w:r>
        <w:rPr>
          <w:rFonts w:ascii="Arial" w:hAnsi="Arial" w:cs="Arial"/>
        </w:rPr>
        <w:t xml:space="preserve"> </w:t>
      </w:r>
    </w:p>
    <w:p w14:paraId="3568E267" w14:textId="77777777" w:rsidR="00C67EEA" w:rsidRPr="00090A3B" w:rsidRDefault="00C67EEA" w:rsidP="00C67EEA">
      <w:pPr>
        <w:pStyle w:val="Default"/>
        <w:numPr>
          <w:ilvl w:val="0"/>
          <w:numId w:val="4"/>
        </w:numPr>
        <w:rPr>
          <w:rFonts w:ascii="Arial" w:hAnsi="Arial" w:cs="Arial"/>
        </w:rPr>
      </w:pPr>
      <w:r w:rsidRPr="00090A3B">
        <w:rPr>
          <w:rFonts w:ascii="Arial" w:hAnsi="Arial" w:cs="Arial"/>
        </w:rPr>
        <w:lastRenderedPageBreak/>
        <w:t xml:space="preserve">In the past, student and faculty have found that non-course related use of laptop computers and hand-held electronic devices during class to be distracting and at times disruptive. Consequently, during class, students are expected to only use such devices for taking notes and other activities directly related to the lecture or class activity taking place. </w:t>
      </w:r>
    </w:p>
    <w:p w14:paraId="13C24956" w14:textId="77777777" w:rsidR="00C67EEA" w:rsidRPr="007A7143" w:rsidRDefault="00C67EEA" w:rsidP="00C67EEA">
      <w:pPr>
        <w:numPr>
          <w:ilvl w:val="0"/>
          <w:numId w:val="4"/>
        </w:numPr>
        <w:rPr>
          <w:rFonts w:eastAsia="Calibri" w:cs="Arial"/>
          <w:b w:val="0"/>
          <w:bCs/>
          <w:color w:val="000000"/>
        </w:rPr>
      </w:pPr>
      <w:r w:rsidRPr="007A7143">
        <w:rPr>
          <w:rFonts w:eastAsia="Calibri" w:cs="Arial"/>
          <w:b w:val="0"/>
          <w:bCs/>
          <w:color w:val="000000"/>
        </w:rPr>
        <w:t xml:space="preserve">Please check with the instructor before using any audio or video recording devices in the classroom. </w:t>
      </w:r>
    </w:p>
    <w:p w14:paraId="4E07484F" w14:textId="77777777" w:rsidR="00D0689B" w:rsidRDefault="00D0689B" w:rsidP="00DD79D3">
      <w:pPr>
        <w:pStyle w:val="Heading3"/>
      </w:pPr>
    </w:p>
    <w:p w14:paraId="6A95B71B" w14:textId="101A17F2" w:rsidR="00853542" w:rsidRPr="002C7D20" w:rsidRDefault="00853542" w:rsidP="00DD79D3">
      <w:pPr>
        <w:pStyle w:val="Heading3"/>
      </w:pPr>
      <w:r w:rsidRPr="002C7D20">
        <w:t>Attendance</w:t>
      </w:r>
      <w:bookmarkEnd w:id="26"/>
    </w:p>
    <w:p w14:paraId="3B403079" w14:textId="77777777" w:rsidR="007D323F" w:rsidRDefault="007D323F" w:rsidP="007D323F">
      <w:pPr>
        <w:pStyle w:val="Default"/>
        <w:rPr>
          <w:rFonts w:ascii="Arial" w:hAnsi="Arial" w:cs="Arial"/>
          <w:lang w:val="en-CA" w:eastAsia="en-CA"/>
        </w:rPr>
      </w:pPr>
      <w:bookmarkStart w:id="27" w:name="_Toc12350816"/>
      <w:bookmarkStart w:id="28" w:name="_Hlk522105853"/>
      <w:proofErr w:type="gramStart"/>
      <w:r>
        <w:rPr>
          <w:rFonts w:ascii="Arial" w:hAnsi="Arial" w:cs="Arial"/>
          <w:lang w:val="en-CA" w:eastAsia="en-CA"/>
        </w:rPr>
        <w:t>In light</w:t>
      </w:r>
      <w:r w:rsidRPr="000C55C7">
        <w:rPr>
          <w:rFonts w:ascii="Arial" w:hAnsi="Arial" w:cs="Arial"/>
          <w:lang w:val="en-CA" w:eastAsia="en-CA"/>
        </w:rPr>
        <w:t xml:space="preserve"> of</w:t>
      </w:r>
      <w:proofErr w:type="gramEnd"/>
      <w:r w:rsidRPr="000C55C7">
        <w:rPr>
          <w:rFonts w:ascii="Arial" w:hAnsi="Arial" w:cs="Arial"/>
          <w:lang w:val="en-CA" w:eastAsia="en-CA"/>
        </w:rPr>
        <w:t xml:space="preserve"> the types of learning and en</w:t>
      </w:r>
      <w:r>
        <w:rPr>
          <w:rFonts w:ascii="Arial" w:hAnsi="Arial" w:cs="Arial"/>
          <w:lang w:val="en-CA" w:eastAsia="en-CA"/>
        </w:rPr>
        <w:t>g</w:t>
      </w:r>
      <w:r w:rsidRPr="000C55C7">
        <w:rPr>
          <w:rFonts w:ascii="Arial" w:hAnsi="Arial" w:cs="Arial"/>
          <w:lang w:val="en-CA" w:eastAsia="en-CA"/>
        </w:rPr>
        <w:t>agement with course materials</w:t>
      </w:r>
      <w:r>
        <w:rPr>
          <w:rFonts w:ascii="Arial" w:hAnsi="Arial" w:cs="Arial"/>
          <w:lang w:val="en-CA" w:eastAsia="en-CA"/>
        </w:rPr>
        <w:t>, instructor and other students</w:t>
      </w:r>
      <w:r w:rsidRPr="000C55C7">
        <w:rPr>
          <w:rFonts w:ascii="Arial" w:hAnsi="Arial" w:cs="Arial"/>
          <w:lang w:val="en-CA" w:eastAsia="en-CA"/>
        </w:rPr>
        <w:t xml:space="preserve"> that will take place, attendance is important. </w:t>
      </w:r>
      <w:r>
        <w:rPr>
          <w:rFonts w:ascii="Arial" w:hAnsi="Arial" w:cs="Arial"/>
          <w:lang w:val="en-CA" w:eastAsia="en-CA"/>
        </w:rPr>
        <w:t>P</w:t>
      </w:r>
      <w:r w:rsidRPr="000C55C7">
        <w:rPr>
          <w:rFonts w:ascii="Arial" w:hAnsi="Arial" w:cs="Arial"/>
        </w:rPr>
        <w:t xml:space="preserve">lease let the instructor know </w:t>
      </w:r>
      <w:r w:rsidRPr="000C55C7">
        <w:rPr>
          <w:rFonts w:ascii="Arial" w:hAnsi="Arial" w:cs="Arial"/>
          <w:i/>
        </w:rPr>
        <w:t>in advance</w:t>
      </w:r>
      <w:r w:rsidRPr="000C55C7">
        <w:rPr>
          <w:rFonts w:ascii="Arial" w:hAnsi="Arial" w:cs="Arial"/>
        </w:rPr>
        <w:t xml:space="preserve"> of any absences or requirements around leaving early, etc.</w:t>
      </w:r>
      <w:r>
        <w:rPr>
          <w:rFonts w:ascii="Arial" w:hAnsi="Arial" w:cs="Arial"/>
        </w:rPr>
        <w:t xml:space="preserve"> so that alternative arrangements might be made.</w:t>
      </w:r>
      <w:r w:rsidRPr="000C55C7">
        <w:rPr>
          <w:rFonts w:ascii="Arial" w:hAnsi="Arial" w:cs="Arial"/>
          <w:lang w:val="en-CA" w:eastAsia="en-CA"/>
        </w:rPr>
        <w:t xml:space="preserve"> </w:t>
      </w:r>
    </w:p>
    <w:p w14:paraId="6934C68D" w14:textId="77777777" w:rsidR="00D0689B" w:rsidRDefault="00D0689B" w:rsidP="00DD79D3">
      <w:pPr>
        <w:pStyle w:val="Heading3"/>
      </w:pPr>
      <w:bookmarkStart w:id="29" w:name="_Toc12350817"/>
      <w:bookmarkEnd w:id="27"/>
      <w:bookmarkEnd w:id="28"/>
    </w:p>
    <w:p w14:paraId="69A19085" w14:textId="53F4A09D" w:rsidR="003F60FC" w:rsidRPr="002C7D20" w:rsidRDefault="003F60FC" w:rsidP="00DD79D3">
      <w:pPr>
        <w:pStyle w:val="Heading3"/>
      </w:pPr>
      <w:r w:rsidRPr="002C7D20">
        <w:t>Academic Integrity</w:t>
      </w:r>
      <w:bookmarkEnd w:id="29"/>
      <w:r w:rsidRPr="002C7D20">
        <w:t xml:space="preserve"> </w:t>
      </w:r>
    </w:p>
    <w:p w14:paraId="76321D9F" w14:textId="6F6AD641" w:rsidR="00E5793A" w:rsidRDefault="00121290" w:rsidP="00121290">
      <w:pPr>
        <w:rPr>
          <w:rFonts w:cs="Arial"/>
          <w:b w:val="0"/>
          <w:szCs w:val="24"/>
        </w:rPr>
      </w:pPr>
      <w:r w:rsidRPr="002C7D20">
        <w:rPr>
          <w:rFonts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w:t>
      </w:r>
      <w:proofErr w:type="gramStart"/>
      <w:r w:rsidRPr="002C7D20">
        <w:rPr>
          <w:rFonts w:cs="Arial"/>
          <w:b w:val="0"/>
          <w:szCs w:val="24"/>
        </w:rPr>
        <w:t>e.g.</w:t>
      </w:r>
      <w:proofErr w:type="gramEnd"/>
      <w:r w:rsidRPr="002C7D20">
        <w:rPr>
          <w:rFonts w:cs="Arial"/>
          <w:b w:val="0"/>
          <w:szCs w:val="24"/>
        </w:rPr>
        <w:t xml:space="preserve">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2C7D20">
        <w:rPr>
          <w:rFonts w:cs="Arial"/>
          <w:b w:val="0"/>
          <w:szCs w:val="24"/>
        </w:rPr>
        <w:t>dishonesty,</w:t>
      </w:r>
      <w:r w:rsidRPr="002C7D20">
        <w:rPr>
          <w:rFonts w:cs="Arial"/>
          <w:b w:val="0"/>
          <w:szCs w:val="24"/>
        </w:rPr>
        <w:t xml:space="preserve"> please refer to the </w:t>
      </w:r>
      <w:hyperlink r:id="rId11" w:history="1">
        <w:r w:rsidRPr="002C7D20">
          <w:rPr>
            <w:rStyle w:val="Hyperlink"/>
            <w:rFonts w:cs="Arial"/>
            <w:b w:val="0"/>
            <w:szCs w:val="24"/>
          </w:rPr>
          <w:t>Academic Integrity Policy</w:t>
        </w:r>
      </w:hyperlink>
      <w:r w:rsidR="00E5793A" w:rsidRPr="002C7D20">
        <w:rPr>
          <w:rFonts w:cs="Arial"/>
          <w:b w:val="0"/>
          <w:szCs w:val="24"/>
        </w:rPr>
        <w:t xml:space="preserve"> </w:t>
      </w:r>
      <w:r w:rsidRPr="002C7D20">
        <w:rPr>
          <w:rFonts w:cs="Arial"/>
          <w:b w:val="0"/>
          <w:szCs w:val="24"/>
        </w:rPr>
        <w:t xml:space="preserve"> </w:t>
      </w:r>
    </w:p>
    <w:p w14:paraId="70AA7A04" w14:textId="77777777" w:rsidR="0036291C" w:rsidRPr="002C7D20" w:rsidRDefault="0036291C" w:rsidP="00121290">
      <w:pPr>
        <w:rPr>
          <w:rFonts w:cs="Arial"/>
          <w:b w:val="0"/>
          <w:szCs w:val="24"/>
        </w:rPr>
      </w:pPr>
    </w:p>
    <w:p w14:paraId="7BA75EC2" w14:textId="77777777" w:rsidR="00121290" w:rsidRPr="002C7D20" w:rsidRDefault="00121290" w:rsidP="00121290">
      <w:pPr>
        <w:rPr>
          <w:rFonts w:cs="Arial"/>
          <w:b w:val="0"/>
          <w:szCs w:val="24"/>
        </w:rPr>
      </w:pPr>
      <w:r w:rsidRPr="002C7D20">
        <w:rPr>
          <w:rFonts w:cs="Arial"/>
          <w:b w:val="0"/>
          <w:szCs w:val="24"/>
        </w:rPr>
        <w:t xml:space="preserve"> The following illustrates only three forms of academic dishonesty:</w:t>
      </w:r>
    </w:p>
    <w:p w14:paraId="5EEB3E5F" w14:textId="77777777" w:rsidR="00121290" w:rsidRPr="002C7D20" w:rsidRDefault="00121290" w:rsidP="00121290">
      <w:pPr>
        <w:pStyle w:val="ListParagraph"/>
        <w:numPr>
          <w:ilvl w:val="0"/>
          <w:numId w:val="15"/>
        </w:numPr>
        <w:spacing w:after="0" w:line="240" w:lineRule="auto"/>
        <w:rPr>
          <w:rFonts w:ascii="Arial" w:eastAsia="Times New Roman" w:hAnsi="Arial" w:cs="Arial"/>
          <w:b w:val="0"/>
          <w:sz w:val="24"/>
          <w:szCs w:val="24"/>
        </w:rPr>
      </w:pPr>
      <w:r w:rsidRPr="002C7D20">
        <w:rPr>
          <w:rFonts w:ascii="Arial" w:eastAsia="Times New Roman" w:hAnsi="Arial" w:cs="Arial"/>
          <w:b w:val="0"/>
          <w:sz w:val="24"/>
          <w:szCs w:val="24"/>
        </w:rPr>
        <w:t xml:space="preserve">Plagiarism, </w:t>
      </w:r>
      <w:proofErr w:type="gramStart"/>
      <w:r w:rsidRPr="002C7D20">
        <w:rPr>
          <w:rFonts w:ascii="Arial" w:eastAsia="Times New Roman" w:hAnsi="Arial" w:cs="Arial"/>
          <w:b w:val="0"/>
          <w:sz w:val="24"/>
          <w:szCs w:val="24"/>
        </w:rPr>
        <w:t>e.g.</w:t>
      </w:r>
      <w:proofErr w:type="gramEnd"/>
      <w:r w:rsidRPr="002C7D20">
        <w:rPr>
          <w:rFonts w:ascii="Arial" w:eastAsia="Times New Roman" w:hAnsi="Arial" w:cs="Arial"/>
          <w:b w:val="0"/>
          <w:sz w:val="24"/>
          <w:szCs w:val="24"/>
        </w:rPr>
        <w:t xml:space="preserve"> the submission of work that is not one’s own or for which other credit has been obtained.</w:t>
      </w:r>
    </w:p>
    <w:p w14:paraId="01C4B322" w14:textId="77777777" w:rsidR="00121290" w:rsidRPr="002C7D20" w:rsidRDefault="00121290" w:rsidP="00121290">
      <w:pPr>
        <w:pStyle w:val="ListParagraph"/>
        <w:numPr>
          <w:ilvl w:val="0"/>
          <w:numId w:val="16"/>
        </w:numPr>
        <w:spacing w:after="0" w:line="240" w:lineRule="auto"/>
        <w:rPr>
          <w:rFonts w:ascii="Arial" w:eastAsia="Times New Roman" w:hAnsi="Arial" w:cs="Arial"/>
          <w:b w:val="0"/>
          <w:sz w:val="24"/>
          <w:szCs w:val="24"/>
        </w:rPr>
      </w:pPr>
      <w:r w:rsidRPr="002C7D20">
        <w:rPr>
          <w:rFonts w:ascii="Arial" w:eastAsia="Times New Roman" w:hAnsi="Arial" w:cs="Arial"/>
          <w:b w:val="0"/>
          <w:sz w:val="24"/>
          <w:szCs w:val="24"/>
        </w:rPr>
        <w:t>Improper collaboration in group work.</w:t>
      </w:r>
    </w:p>
    <w:p w14:paraId="7218D30D" w14:textId="77777777" w:rsidR="00121290" w:rsidRPr="002C7D20" w:rsidRDefault="00121290" w:rsidP="00121290">
      <w:pPr>
        <w:pStyle w:val="ListParagraph"/>
        <w:numPr>
          <w:ilvl w:val="0"/>
          <w:numId w:val="16"/>
        </w:numPr>
        <w:spacing w:after="0" w:line="240" w:lineRule="auto"/>
        <w:rPr>
          <w:rFonts w:ascii="Arial" w:eastAsia="Times New Roman" w:hAnsi="Arial" w:cs="Arial"/>
          <w:sz w:val="24"/>
          <w:szCs w:val="24"/>
        </w:rPr>
      </w:pPr>
      <w:r w:rsidRPr="002C7D20">
        <w:rPr>
          <w:rFonts w:ascii="Arial" w:eastAsia="Times New Roman" w:hAnsi="Arial" w:cs="Arial"/>
          <w:b w:val="0"/>
          <w:sz w:val="24"/>
          <w:szCs w:val="24"/>
        </w:rPr>
        <w:t>Copying or using unauthorized aids in tests and examinations</w:t>
      </w:r>
    </w:p>
    <w:p w14:paraId="3D65804D" w14:textId="405A34C8" w:rsidR="00E235D6" w:rsidRPr="00960386" w:rsidRDefault="00345050" w:rsidP="00960386">
      <w:pPr>
        <w:pStyle w:val="Heading2"/>
        <w:rPr>
          <w:bCs/>
        </w:rPr>
      </w:pPr>
      <w:bookmarkStart w:id="30" w:name="_Toc12350818"/>
      <w:r w:rsidRPr="00960386">
        <w:rPr>
          <w:rStyle w:val="Heading3Char"/>
        </w:rPr>
        <w:t>Authenticity/Plagiarism Detection</w:t>
      </w:r>
      <w:r w:rsidRPr="00960386">
        <w:rPr>
          <w:bCs/>
        </w:rPr>
        <w:t xml:space="preserve"> </w:t>
      </w:r>
      <w:bookmarkStart w:id="31" w:name="_Toc12350819"/>
      <w:bookmarkEnd w:id="30"/>
    </w:p>
    <w:p w14:paraId="79F7EE00" w14:textId="09411615" w:rsidR="00E235D6" w:rsidRPr="00960386" w:rsidRDefault="00E235D6" w:rsidP="00960386">
      <w:pPr>
        <w:pStyle w:val="Heading2"/>
        <w:rPr>
          <w:b w:val="0"/>
          <w:bCs/>
        </w:rPr>
      </w:pPr>
      <w:r w:rsidRPr="00960386">
        <w:rPr>
          <w:b w:val="0"/>
          <w:bCs/>
        </w:rPr>
        <w:t>Some courses may use a web-based service (Turnitin.com) to reveal authenticity and ownership of student submitted work. For courses using such software, students will be expected to submit their work electronically either directly to Turnitin.com or via an online learning platform (</w:t>
      </w:r>
      <w:proofErr w:type="gramStart"/>
      <w:r w:rsidRPr="00960386">
        <w:rPr>
          <w:b w:val="0"/>
          <w:bCs/>
        </w:rPr>
        <w:t>e.g.</w:t>
      </w:r>
      <w:proofErr w:type="gramEnd"/>
      <w:r w:rsidRPr="00960386">
        <w:rPr>
          <w:b w:val="0"/>
          <w:bCs/>
        </w:rPr>
        <w:t xml:space="preserve"> A2L, etc.) using plagiarism detection (a service supported by Turnitin.com) so it can be checked for academic dishonesty.</w:t>
      </w:r>
      <w:r w:rsidR="007D323F" w:rsidRPr="00960386">
        <w:rPr>
          <w:b w:val="0"/>
          <w:bCs/>
        </w:rPr>
        <w:t xml:space="preserve"> </w:t>
      </w:r>
      <w:r w:rsidR="007D323F" w:rsidRPr="00960386">
        <w:rPr>
          <w:b w:val="0"/>
          <w:bCs/>
          <w:color w:val="000000"/>
        </w:rPr>
        <w:t xml:space="preserve">Turnitin may be enabled </w:t>
      </w:r>
      <w:r w:rsidR="007D323F" w:rsidRPr="00960386">
        <w:rPr>
          <w:b w:val="0"/>
          <w:bCs/>
          <w:i/>
          <w:iCs/>
          <w:color w:val="000000"/>
        </w:rPr>
        <w:t>only for certain assignments</w:t>
      </w:r>
      <w:r w:rsidR="007D323F" w:rsidRPr="00960386">
        <w:rPr>
          <w:b w:val="0"/>
          <w:bCs/>
          <w:color w:val="000000"/>
        </w:rPr>
        <w:t> in this course and students will be notified in advance which assignments it will apply to. Assignments will not be submitted without your permission.</w:t>
      </w:r>
    </w:p>
    <w:p w14:paraId="377262A6" w14:textId="77777777" w:rsidR="00E235D6" w:rsidRPr="00960386" w:rsidRDefault="00E235D6" w:rsidP="00960386">
      <w:pPr>
        <w:pStyle w:val="Heading2"/>
      </w:pPr>
      <w:r w:rsidRPr="00960386">
        <w:rPr>
          <w:b w:val="0"/>
          <w:bCs/>
        </w:rPr>
        <w:t xml:space="preserve">Students who do not wish their work to be submitted through the plagiarism detection software must inform the </w:t>
      </w:r>
      <w:proofErr w:type="gramStart"/>
      <w:r w:rsidRPr="00960386">
        <w:rPr>
          <w:b w:val="0"/>
          <w:bCs/>
        </w:rPr>
        <w:t>Instructor</w:t>
      </w:r>
      <w:proofErr w:type="gramEnd"/>
      <w:r w:rsidRPr="00960386">
        <w:rPr>
          <w:b w:val="0"/>
          <w:bCs/>
        </w:rPr>
        <w:t xml:space="preserve"> before the assignment is due. No penalty will be assigned to a student who does not submit work to the plagiarism detection software. All submitted work is subject to normal verification that standards of academic integrity have been upheld (e.g., on-line search, other software, etc.). For more details about </w:t>
      </w:r>
      <w:r w:rsidRPr="00960386">
        <w:rPr>
          <w:b w:val="0"/>
          <w:bCs/>
        </w:rPr>
        <w:lastRenderedPageBreak/>
        <w:t xml:space="preserve">McMaster’s use of Turnitin.com please go to </w:t>
      </w:r>
      <w:hyperlink r:id="rId12" w:history="1">
        <w:r w:rsidRPr="00960386">
          <w:rPr>
            <w:rStyle w:val="Hyperlink"/>
            <w:rFonts w:eastAsia="Times New Roman"/>
            <w:b w:val="0"/>
            <w:bCs/>
            <w:szCs w:val="20"/>
            <w:lang w:val="en-US"/>
          </w:rPr>
          <w:t>www.mcmaster.ca/academicintegrity</w:t>
        </w:r>
      </w:hyperlink>
      <w:r w:rsidRPr="00960386">
        <w:t xml:space="preserve"> . </w:t>
      </w:r>
    </w:p>
    <w:p w14:paraId="3A3F3C78" w14:textId="540C5F47" w:rsidR="00F96FE6" w:rsidRDefault="00F96FE6" w:rsidP="00DD79D3">
      <w:pPr>
        <w:pStyle w:val="Heading3"/>
      </w:pPr>
      <w:r w:rsidRPr="00960386">
        <w:t>Conduct Expectations</w:t>
      </w:r>
    </w:p>
    <w:p w14:paraId="79B017DB" w14:textId="77777777" w:rsidR="00960386" w:rsidRPr="00960386" w:rsidRDefault="00960386" w:rsidP="00960386"/>
    <w:p w14:paraId="26FF89FB" w14:textId="77777777" w:rsidR="00F96FE6" w:rsidRPr="002C7D20" w:rsidRDefault="00F96FE6" w:rsidP="00F96FE6">
      <w:pPr>
        <w:rPr>
          <w:rFonts w:cs="Arial"/>
          <w:b w:val="0"/>
        </w:rPr>
      </w:pPr>
      <w:r w:rsidRPr="002C7D20">
        <w:rPr>
          <w:rFonts w:cs="Arial"/>
          <w:b w:val="0"/>
        </w:rPr>
        <w:t xml:space="preserve">As a McMaster student, you have the right to experience, and the responsibility to demonstrate, respectful and dignified interactions within </w:t>
      </w:r>
      <w:proofErr w:type="gramStart"/>
      <w:r w:rsidRPr="002C7D20">
        <w:rPr>
          <w:rFonts w:cs="Arial"/>
          <w:b w:val="0"/>
        </w:rPr>
        <w:t>all of</w:t>
      </w:r>
      <w:proofErr w:type="gramEnd"/>
      <w:r w:rsidRPr="002C7D20">
        <w:rPr>
          <w:rFonts w:cs="Arial"/>
          <w:b w:val="0"/>
        </w:rPr>
        <w:t xml:space="preserve"> our living, learning and working communities. These expectations are described in the </w:t>
      </w:r>
      <w:r w:rsidRPr="002C7D20">
        <w:rPr>
          <w:rFonts w:cs="Arial"/>
          <w:b w:val="0"/>
          <w:i/>
          <w:color w:val="0000FF"/>
          <w:u w:val="single" w:color="0000FF"/>
        </w:rPr>
        <w:t>Code of Student Rights &amp; Responsibilities</w:t>
      </w:r>
      <w:r w:rsidRPr="002C7D20">
        <w:rPr>
          <w:rFonts w:cs="Arial"/>
          <w:b w:val="0"/>
          <w:i/>
          <w:color w:val="0000FF"/>
        </w:rPr>
        <w:t xml:space="preserve"> </w:t>
      </w:r>
      <w:r w:rsidRPr="002C7D20">
        <w:rPr>
          <w:rFonts w:cs="Arial"/>
          <w:b w:val="0"/>
        </w:rPr>
        <w:t>(the “Code”). All students share the responsibility of maintaining a positive environment for the academic and personal growth of all McMaster community members, whether in person or online.</w:t>
      </w:r>
    </w:p>
    <w:p w14:paraId="54ACEFD2" w14:textId="77777777" w:rsidR="006B7E9B" w:rsidRDefault="006B7E9B" w:rsidP="00F96FE6">
      <w:pPr>
        <w:rPr>
          <w:rFonts w:cs="Arial"/>
          <w:b w:val="0"/>
        </w:rPr>
      </w:pPr>
    </w:p>
    <w:p w14:paraId="7772C83F" w14:textId="6F02AF71" w:rsidR="00F96FE6" w:rsidRPr="002C7D20" w:rsidRDefault="00F96FE6" w:rsidP="00F96FE6">
      <w:pPr>
        <w:rPr>
          <w:rFonts w:cs="Arial"/>
          <w:lang w:val="en-GB"/>
        </w:rPr>
      </w:pPr>
      <w:r w:rsidRPr="002C7D20">
        <w:rPr>
          <w:rFonts w:cs="Arial"/>
          <w:b w:val="0"/>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w:t>
      </w:r>
      <w:proofErr w:type="gramStart"/>
      <w:r w:rsidRPr="002C7D20">
        <w:rPr>
          <w:rFonts w:cs="Arial"/>
          <w:b w:val="0"/>
        </w:rPr>
        <w:t>e.g.</w:t>
      </w:r>
      <w:proofErr w:type="gramEnd"/>
      <w:r w:rsidRPr="002C7D20">
        <w:rPr>
          <w:rFonts w:cs="Arial"/>
          <w:b w:val="0"/>
        </w:rPr>
        <w:t xml:space="preserve"> use of Avenue 2 Learn, WebEx or Zoom for delivery), will be taken very seriously and will be investigated. Outcomes may include restriction or removal of the involved students’ access to these platforms.</w:t>
      </w:r>
    </w:p>
    <w:p w14:paraId="24627E7C" w14:textId="77777777" w:rsidR="00D0689B" w:rsidRDefault="00D0689B" w:rsidP="00DD79D3">
      <w:pPr>
        <w:pStyle w:val="Heading3"/>
      </w:pPr>
    </w:p>
    <w:p w14:paraId="09790B4E" w14:textId="4F4E3309" w:rsidR="009B6AAE" w:rsidRPr="002C7D20" w:rsidRDefault="009B6AAE" w:rsidP="00DD79D3">
      <w:pPr>
        <w:pStyle w:val="Heading3"/>
      </w:pPr>
      <w:r w:rsidRPr="002C7D20">
        <w:t>Academic Accommodation of Students with Disabilities</w:t>
      </w:r>
      <w:bookmarkEnd w:id="31"/>
    </w:p>
    <w:p w14:paraId="15FEFEED" w14:textId="55118660" w:rsidR="00E75EDF" w:rsidRDefault="00F96FE6" w:rsidP="00F96FE6">
      <w:pPr>
        <w:rPr>
          <w:rFonts w:cs="Arial"/>
          <w:b w:val="0"/>
        </w:rPr>
      </w:pPr>
      <w:r w:rsidRPr="002C7D20">
        <w:rPr>
          <w:rFonts w:cs="Arial"/>
          <w:b w:val="0"/>
        </w:rPr>
        <w:t xml:space="preserve">Students with disabilities who require academic accommodation must contact </w:t>
      </w:r>
      <w:r w:rsidRPr="002C7D20">
        <w:rPr>
          <w:rFonts w:cs="Arial"/>
          <w:b w:val="0"/>
          <w:color w:val="0000FF"/>
          <w:u w:val="single" w:color="0000FF"/>
        </w:rPr>
        <w:t>Student Accessibility Services</w:t>
      </w:r>
      <w:r w:rsidRPr="002C7D20">
        <w:rPr>
          <w:rFonts w:cs="Arial"/>
          <w:b w:val="0"/>
          <w:color w:val="0000FF"/>
        </w:rPr>
        <w:t xml:space="preserve"> </w:t>
      </w:r>
      <w:r w:rsidRPr="002C7D20">
        <w:rPr>
          <w:rFonts w:cs="Arial"/>
          <w:b w:val="0"/>
        </w:rPr>
        <w:t xml:space="preserve">(SAS) at 905-525-9140 ext. 28652 or </w:t>
      </w:r>
      <w:hyperlink r:id="rId13">
        <w:r w:rsidRPr="002C7D20">
          <w:rPr>
            <w:rFonts w:cs="Arial"/>
            <w:b w:val="0"/>
            <w:color w:val="0000FF"/>
            <w:u w:val="single" w:color="0000FF"/>
          </w:rPr>
          <w:t>sas@mcmaster.ca</w:t>
        </w:r>
        <w:r w:rsidRPr="002C7D20">
          <w:rPr>
            <w:rFonts w:cs="Arial"/>
            <w:b w:val="0"/>
            <w:color w:val="0000FF"/>
          </w:rPr>
          <w:t xml:space="preserve"> </w:t>
        </w:r>
      </w:hyperlink>
      <w:r w:rsidRPr="002C7D20">
        <w:rPr>
          <w:rFonts w:cs="Arial"/>
          <w:b w:val="0"/>
        </w:rPr>
        <w:t xml:space="preserve">to make arrangements with a Program Coordinator. For further information, consult McMaster University’s </w:t>
      </w:r>
      <w:r w:rsidRPr="002C7D20">
        <w:rPr>
          <w:rFonts w:cs="Arial"/>
          <w:b w:val="0"/>
          <w:i/>
          <w:color w:val="0000FF"/>
          <w:u w:val="single" w:color="0000FF"/>
        </w:rPr>
        <w:t>Academic Accommodation of Students with Disabilities</w:t>
      </w:r>
      <w:r w:rsidRPr="002C7D20">
        <w:rPr>
          <w:rFonts w:cs="Arial"/>
          <w:b w:val="0"/>
          <w:i/>
          <w:color w:val="0000FF"/>
        </w:rPr>
        <w:t xml:space="preserve"> </w:t>
      </w:r>
      <w:r w:rsidRPr="002C7D20">
        <w:rPr>
          <w:rFonts w:cs="Arial"/>
          <w:b w:val="0"/>
        </w:rPr>
        <w:t>policy.</w:t>
      </w:r>
    </w:p>
    <w:p w14:paraId="45604962" w14:textId="77777777" w:rsidR="00B73F86" w:rsidRDefault="00B73F86" w:rsidP="00DD79D3">
      <w:pPr>
        <w:pStyle w:val="Heading3"/>
      </w:pPr>
      <w:bookmarkStart w:id="32" w:name="_Hlk522105905"/>
    </w:p>
    <w:p w14:paraId="728675A1" w14:textId="47BD5485" w:rsidR="00E75EDF" w:rsidRPr="002C7D20" w:rsidRDefault="00E75EDF" w:rsidP="00DD79D3">
      <w:pPr>
        <w:pStyle w:val="Heading3"/>
      </w:pPr>
      <w:r>
        <w:t>A</w:t>
      </w:r>
      <w:r w:rsidRPr="002C7D20">
        <w:t>ccessibility Statement</w:t>
      </w:r>
    </w:p>
    <w:p w14:paraId="2B5B8FC9" w14:textId="016B5E8F" w:rsidR="00E75EDF" w:rsidRDefault="00E75EDF" w:rsidP="00E75EDF">
      <w:pPr>
        <w:spacing w:after="200"/>
        <w:rPr>
          <w:rFonts w:eastAsia="Calibri" w:cs="Arial"/>
          <w:b w:val="0"/>
          <w:color w:val="000000"/>
          <w:szCs w:val="24"/>
        </w:rPr>
      </w:pPr>
      <w:r w:rsidRPr="002C7D20">
        <w:rPr>
          <w:rFonts w:eastAsia="Calibri" w:cs="Arial"/>
          <w:b w:val="0"/>
          <w:color w:val="000000"/>
          <w:szCs w:val="24"/>
        </w:rPr>
        <w:t xml:space="preserve">The School of Social Work recognizes that people learn and express their knowledge in different ways. We are committed to reducing barriers to accessibility in the </w:t>
      </w:r>
      <w:proofErr w:type="gramStart"/>
      <w:r w:rsidRPr="002C7D20">
        <w:rPr>
          <w:rFonts w:eastAsia="Calibri" w:cs="Arial"/>
          <w:b w:val="0"/>
          <w:color w:val="000000"/>
          <w:szCs w:val="24"/>
        </w:rPr>
        <w:t>classroom, and</w:t>
      </w:r>
      <w:proofErr w:type="gramEnd"/>
      <w:r w:rsidRPr="002C7D20">
        <w:rPr>
          <w:rFonts w:eastAsia="Calibri" w:cs="Arial"/>
          <w:b w:val="0"/>
          <w:color w:val="000000"/>
          <w:szCs w:val="24"/>
        </w:rPr>
        <w:t xml:space="preserve"> working towards classrooms that welcome diverse learners. </w:t>
      </w:r>
      <w:bookmarkEnd w:id="32"/>
    </w:p>
    <w:p w14:paraId="7FA87143" w14:textId="77777777" w:rsidR="007D323F" w:rsidRPr="00A756AF" w:rsidRDefault="007D323F" w:rsidP="007D323F">
      <w:pPr>
        <w:spacing w:after="200"/>
        <w:rPr>
          <w:rFonts w:eastAsia="Calibri" w:cs="Arial"/>
          <w:b w:val="0"/>
          <w:color w:val="000000"/>
          <w:szCs w:val="24"/>
        </w:rPr>
      </w:pPr>
      <w:r w:rsidRPr="002C7D20">
        <w:rPr>
          <w:rFonts w:eastAsia="Calibri" w:cs="Arial"/>
          <w:b w:val="0"/>
          <w:color w:val="000000"/>
          <w:szCs w:val="24"/>
        </w:rPr>
        <w:t xml:space="preserve">If you have </w:t>
      </w:r>
      <w:r>
        <w:rPr>
          <w:rFonts w:eastAsia="Calibri" w:cs="Arial"/>
          <w:b w:val="0"/>
          <w:color w:val="000000"/>
          <w:szCs w:val="24"/>
        </w:rPr>
        <w:t xml:space="preserve">questions or </w:t>
      </w:r>
      <w:r w:rsidRPr="002C7D20">
        <w:rPr>
          <w:rFonts w:eastAsia="Calibri" w:cs="Arial"/>
          <w:b w:val="0"/>
          <w:color w:val="000000"/>
          <w:szCs w:val="24"/>
        </w:rPr>
        <w:t xml:space="preserve">concerns </w:t>
      </w:r>
      <w:r>
        <w:rPr>
          <w:rFonts w:eastAsia="Calibri" w:cs="Arial"/>
          <w:b w:val="0"/>
          <w:color w:val="000000"/>
          <w:szCs w:val="24"/>
        </w:rPr>
        <w:t xml:space="preserve">related to access and/or accommodations, </w:t>
      </w:r>
      <w:r w:rsidRPr="002C7D20">
        <w:rPr>
          <w:rFonts w:eastAsia="Calibri" w:cs="Arial"/>
          <w:b w:val="0"/>
          <w:color w:val="000000"/>
          <w:szCs w:val="24"/>
        </w:rPr>
        <w:t xml:space="preserve">or want to talk about your learning </w:t>
      </w:r>
      <w:r w:rsidRPr="00A756AF">
        <w:rPr>
          <w:rFonts w:eastAsia="Calibri" w:cs="Arial"/>
          <w:b w:val="0"/>
          <w:color w:val="000000"/>
          <w:szCs w:val="24"/>
        </w:rPr>
        <w:t xml:space="preserve">needs </w:t>
      </w:r>
      <w:r w:rsidRPr="00A756AF">
        <w:rPr>
          <w:rFonts w:eastAsia="Calibri" w:cs="Arial"/>
          <w:b w:val="0"/>
        </w:rPr>
        <w:t>and style and how the class might work better for you</w:t>
      </w:r>
      <w:r w:rsidRPr="00A756AF">
        <w:rPr>
          <w:rFonts w:eastAsia="Calibri" w:cs="Arial"/>
          <w:b w:val="0"/>
          <w:color w:val="000000"/>
          <w:szCs w:val="24"/>
        </w:rPr>
        <w:t>, please be in touch with the course instructor.</w:t>
      </w:r>
    </w:p>
    <w:p w14:paraId="72A7D3E1" w14:textId="4A8F1605" w:rsidR="00F96FE6" w:rsidRPr="002C7D20" w:rsidRDefault="00F96FE6" w:rsidP="00DD79D3">
      <w:pPr>
        <w:pStyle w:val="Heading3"/>
      </w:pPr>
      <w:bookmarkStart w:id="33" w:name="_Toc12350821"/>
      <w:r w:rsidRPr="002C7D20">
        <w:t>Academic Accommodation for Religious, Indigenous or Spiritual Observances</w:t>
      </w:r>
      <w:r w:rsidR="0044024D">
        <w:t xml:space="preserve"> </w:t>
      </w:r>
      <w:r w:rsidRPr="002C7D20">
        <w:t>(RISO)</w:t>
      </w:r>
    </w:p>
    <w:p w14:paraId="2B7851FB" w14:textId="77777777" w:rsidR="00F96FE6" w:rsidRPr="002C7D20" w:rsidRDefault="00F96FE6" w:rsidP="00F96FE6">
      <w:pPr>
        <w:rPr>
          <w:rFonts w:cs="Arial"/>
          <w:b w:val="0"/>
        </w:rPr>
      </w:pPr>
      <w:r w:rsidRPr="002C7D20">
        <w:rPr>
          <w:rFonts w:cs="Arial"/>
          <w:b w:val="0"/>
        </w:rPr>
        <w:t xml:space="preserve">Students requiring academic accommodation based on religious, </w:t>
      </w:r>
      <w:proofErr w:type="gramStart"/>
      <w:r w:rsidRPr="002C7D20">
        <w:rPr>
          <w:rFonts w:cs="Arial"/>
          <w:b w:val="0"/>
        </w:rPr>
        <w:t>indigenous</w:t>
      </w:r>
      <w:proofErr w:type="gramEnd"/>
      <w:r w:rsidRPr="002C7D20">
        <w:rPr>
          <w:rFonts w:cs="Arial"/>
          <w:b w:val="0"/>
        </w:rPr>
        <w:t xml:space="preserve"> or spiritual observances should follow the procedures set out in the </w:t>
      </w:r>
      <w:r w:rsidRPr="002C7D20">
        <w:rPr>
          <w:rFonts w:cs="Arial"/>
          <w:b w:val="0"/>
          <w:color w:val="0000FF"/>
          <w:u w:val="single" w:color="0000FF"/>
        </w:rPr>
        <w:t>RISO</w:t>
      </w:r>
      <w:r w:rsidRPr="002C7D20">
        <w:rPr>
          <w:rFonts w:cs="Arial"/>
          <w:b w:val="0"/>
          <w:color w:val="0000FF"/>
        </w:rPr>
        <w:t xml:space="preserve"> </w:t>
      </w:r>
      <w:r w:rsidRPr="002C7D20">
        <w:rPr>
          <w:rFonts w:cs="Arial"/>
          <w:b w:val="0"/>
        </w:rPr>
        <w:t xml:space="preserve">policy. Students should submit their request to their Faculty Office </w:t>
      </w:r>
      <w:r w:rsidRPr="002C7D20">
        <w:rPr>
          <w:rFonts w:cs="Arial"/>
          <w:b w:val="0"/>
          <w:i/>
        </w:rPr>
        <w:t xml:space="preserve">normally within 10 working days </w:t>
      </w:r>
      <w:r w:rsidRPr="002C7D20">
        <w:rPr>
          <w:rFonts w:cs="Arial"/>
          <w:b w:val="0"/>
        </w:rPr>
        <w:t xml:space="preserve">of the beginning of term in which they anticipate a need for accommodation </w:t>
      </w:r>
      <w:r w:rsidRPr="002C7D20">
        <w:rPr>
          <w:rFonts w:cs="Arial"/>
          <w:b w:val="0"/>
          <w:u w:val="single"/>
        </w:rPr>
        <w:t>or</w:t>
      </w:r>
      <w:r w:rsidRPr="002C7D20">
        <w:rPr>
          <w:rFonts w:cs="Arial"/>
          <w:b w:val="0"/>
        </w:rPr>
        <w:t xml:space="preserve"> to the Registrar's Office prior to their examinations. Students should also contact their instructors as soon as possible to make alternative arrangements for classes, assignments, and tests.</w:t>
      </w:r>
    </w:p>
    <w:p w14:paraId="3BB8B8BA" w14:textId="77777777" w:rsidR="003A545D" w:rsidRDefault="003A545D" w:rsidP="00DD79D3">
      <w:pPr>
        <w:pStyle w:val="Heading3"/>
      </w:pPr>
    </w:p>
    <w:p w14:paraId="41EDCBBF" w14:textId="2EE253E1" w:rsidR="00F96FE6" w:rsidRPr="002C7D20" w:rsidRDefault="00F96FE6" w:rsidP="00DD79D3">
      <w:pPr>
        <w:pStyle w:val="Heading3"/>
      </w:pPr>
      <w:r w:rsidRPr="002C7D20">
        <w:t>Copyright and Recording</w:t>
      </w:r>
    </w:p>
    <w:p w14:paraId="5AAE35C0" w14:textId="77777777" w:rsidR="00F96FE6" w:rsidRPr="002C7D20" w:rsidRDefault="00F96FE6" w:rsidP="00F96FE6">
      <w:pPr>
        <w:rPr>
          <w:rFonts w:cs="Arial"/>
          <w:b w:val="0"/>
        </w:rPr>
      </w:pPr>
      <w:r w:rsidRPr="002C7D20">
        <w:rPr>
          <w:rFonts w:cs="Arial"/>
          <w:b w:val="0"/>
        </w:rPr>
        <w:t>Students are advised that lectures, demonstrations, performances, and any other course material provided by an instructor include copyright protected works. The Copyright Act and copyright law protect every original literary, dramatic, musical and artistic work, including lectures by University instructors.</w:t>
      </w:r>
    </w:p>
    <w:p w14:paraId="6850FF02" w14:textId="77777777" w:rsidR="00F96FE6" w:rsidRPr="002C7D20" w:rsidRDefault="00F96FE6" w:rsidP="00F96FE6">
      <w:pPr>
        <w:rPr>
          <w:rFonts w:cs="Arial"/>
          <w:b w:val="0"/>
        </w:rPr>
      </w:pPr>
    </w:p>
    <w:p w14:paraId="0653DE06" w14:textId="77777777" w:rsidR="00F96FE6" w:rsidRDefault="00F96FE6" w:rsidP="00F96FE6">
      <w:pPr>
        <w:rPr>
          <w:rFonts w:cs="Arial"/>
          <w:b w:val="0"/>
        </w:rPr>
      </w:pPr>
      <w:r w:rsidRPr="002C7D20">
        <w:rPr>
          <w:rFonts w:cs="Arial"/>
          <w:b w:val="0"/>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5A794E0A" w14:textId="77777777" w:rsidR="00E235D6" w:rsidRDefault="00E235D6" w:rsidP="00F96FE6">
      <w:pPr>
        <w:rPr>
          <w:rFonts w:cs="Arial"/>
          <w:b w:val="0"/>
        </w:rPr>
      </w:pPr>
    </w:p>
    <w:p w14:paraId="7AB3C8DF" w14:textId="77777777" w:rsidR="00E235D6" w:rsidRPr="004E3751" w:rsidRDefault="00E235D6" w:rsidP="00E235D6">
      <w:pPr>
        <w:rPr>
          <w:rFonts w:cs="Arial"/>
          <w:b w:val="0"/>
          <w:lang w:val="en-CA"/>
        </w:rPr>
      </w:pPr>
      <w:r w:rsidRPr="004E3751">
        <w:rPr>
          <w:rFonts w:cs="Arial"/>
          <w:b w:val="0"/>
          <w:lang w:val="en-CA"/>
        </w:rPr>
        <w:t>The School of Social Work requests and expects that:</w:t>
      </w:r>
    </w:p>
    <w:p w14:paraId="5E2DFAC9" w14:textId="20F618D3" w:rsidR="00E235D6" w:rsidRPr="004E3751" w:rsidRDefault="00E235D6" w:rsidP="00E235D6">
      <w:pPr>
        <w:numPr>
          <w:ilvl w:val="0"/>
          <w:numId w:val="23"/>
        </w:numPr>
        <w:rPr>
          <w:rFonts w:cs="Arial"/>
          <w:b w:val="0"/>
          <w:lang w:val="en-CA"/>
        </w:rPr>
      </w:pPr>
      <w:r w:rsidRPr="004E3751">
        <w:rPr>
          <w:rFonts w:cs="Arial"/>
          <w:b w:val="0"/>
          <w:lang w:val="en-CA"/>
        </w:rPr>
        <w:t>Instructors inform students about what they will record, when they will record, and what they will do with the recording</w:t>
      </w:r>
      <w:r w:rsidR="002526CF">
        <w:rPr>
          <w:rFonts w:cs="Arial"/>
          <w:b w:val="0"/>
          <w:lang w:val="en-CA"/>
        </w:rPr>
        <w:t>.</w:t>
      </w:r>
      <w:r w:rsidRPr="004E3751">
        <w:rPr>
          <w:rFonts w:cs="Arial"/>
          <w:b w:val="0"/>
          <w:lang w:val="en-CA"/>
        </w:rPr>
        <w:t xml:space="preserve"> </w:t>
      </w:r>
    </w:p>
    <w:p w14:paraId="24FAE0E4" w14:textId="77777777" w:rsidR="00E235D6" w:rsidRPr="004E3751" w:rsidRDefault="00E235D6" w:rsidP="00E235D6">
      <w:pPr>
        <w:numPr>
          <w:ilvl w:val="0"/>
          <w:numId w:val="23"/>
        </w:numPr>
        <w:rPr>
          <w:rFonts w:cs="Arial"/>
          <w:b w:val="0"/>
          <w:lang w:val="en-CA"/>
        </w:rPr>
      </w:pPr>
      <w:r w:rsidRPr="004E3751">
        <w:rPr>
          <w:rFonts w:cs="Arial"/>
          <w:b w:val="0"/>
          <w:lang w:val="en-CA"/>
        </w:rPr>
        <w:t xml:space="preserve">Students who wish to record contact the instructor first. This is so the instructor can inform the class when permission has been given to a student to record (the identity of the student will be kept confidential by the instructor). </w:t>
      </w:r>
    </w:p>
    <w:p w14:paraId="47924592" w14:textId="77777777" w:rsidR="00E235D6" w:rsidRPr="004E3751" w:rsidRDefault="00E235D6" w:rsidP="00E235D6">
      <w:pPr>
        <w:numPr>
          <w:ilvl w:val="0"/>
          <w:numId w:val="23"/>
        </w:numPr>
        <w:rPr>
          <w:rFonts w:cs="Arial"/>
          <w:b w:val="0"/>
          <w:lang w:val="en-CA"/>
        </w:rPr>
      </w:pPr>
      <w:r w:rsidRPr="004E3751">
        <w:rPr>
          <w:rFonts w:cs="Arial"/>
          <w:b w:val="0"/>
          <w:lang w:val="en-CA"/>
        </w:rPr>
        <w:t xml:space="preserve">Recordings by students are used for personal study only, and not shared with anyone else, and are deleted when no longer needed for personal study </w:t>
      </w:r>
    </w:p>
    <w:p w14:paraId="5183DB76" w14:textId="77777777" w:rsidR="00E235D6" w:rsidRPr="004E3751" w:rsidRDefault="00E235D6" w:rsidP="00E235D6">
      <w:pPr>
        <w:numPr>
          <w:ilvl w:val="0"/>
          <w:numId w:val="23"/>
        </w:numPr>
        <w:rPr>
          <w:rFonts w:cs="Arial"/>
          <w:b w:val="0"/>
          <w:lang w:val="en-CA"/>
        </w:rPr>
      </w:pPr>
      <w:r w:rsidRPr="004E3751">
        <w:rPr>
          <w:rFonts w:cs="Arial"/>
          <w:b w:val="0"/>
          <w:lang w:val="en-CA"/>
        </w:rPr>
        <w:t>There will likely be times when students or guest speakers share personal or sensitive information. In this circumstance we expect everyone to stop recording. The instructor (or student or guest sharing) may also ask for recording to stop, and we expect everyone to respect such a request.</w:t>
      </w:r>
    </w:p>
    <w:p w14:paraId="60FA23EC" w14:textId="77777777" w:rsidR="005208DF" w:rsidRPr="005208DF" w:rsidRDefault="005208DF" w:rsidP="00960386">
      <w:pPr>
        <w:pStyle w:val="Heading2"/>
      </w:pPr>
      <w:r w:rsidRPr="005208DF">
        <w:t>Confidentiality</w:t>
      </w:r>
    </w:p>
    <w:p w14:paraId="7740FBC2" w14:textId="77777777" w:rsidR="005208DF" w:rsidRDefault="005208DF" w:rsidP="005208DF">
      <w:pPr>
        <w:rPr>
          <w:b w:val="0"/>
          <w:lang w:val="en-GB"/>
        </w:rPr>
      </w:pPr>
      <w:r w:rsidRPr="00AB2624">
        <w:rPr>
          <w:b w:val="0"/>
          <w:lang w:val="en-GB"/>
        </w:rPr>
        <w:t xml:space="preserve">A cornerstone of professional social work relationships is confidentiality with respect to all matters associated with professional services to clients.  Social workers demonstrate respect for the trust and confidence placed in them by clients, communities and other professionals by protecting the privacy of client information and respecting the client’s right to control when or whether this information will be shared with third parties (CASW Code of Ethics, 2005). </w:t>
      </w:r>
    </w:p>
    <w:p w14:paraId="13073851" w14:textId="77777777" w:rsidR="005208DF" w:rsidRPr="00AB2624" w:rsidRDefault="005208DF" w:rsidP="005208DF">
      <w:pPr>
        <w:rPr>
          <w:b w:val="0"/>
          <w:lang w:val="en-GB"/>
        </w:rPr>
      </w:pPr>
    </w:p>
    <w:p w14:paraId="17083234" w14:textId="01DD81A3" w:rsidR="005208DF" w:rsidRPr="00AB2624" w:rsidRDefault="005208DF" w:rsidP="005208DF">
      <w:pPr>
        <w:rPr>
          <w:b w:val="0"/>
          <w:lang w:val="en-GB"/>
        </w:rPr>
      </w:pPr>
      <w:r w:rsidRPr="00AB2624">
        <w:rPr>
          <w:b w:val="0"/>
          <w:lang w:val="en-GB"/>
        </w:rPr>
        <w:t>In courses such as the 3D06 and 4D06 integrative seminars it is recognized that students participate and learn by discussing their placement and lived experiences.  As such, it is important to identify issues of confidentiality that arise in addition to those related to client confidentiality.</w:t>
      </w:r>
      <w:r>
        <w:rPr>
          <w:b w:val="0"/>
          <w:lang w:val="en-GB"/>
        </w:rPr>
        <w:t xml:space="preserve"> Each student will be required to review the Confidentiality Agreement for 3D06 and 4D06 Integrative Seminars and sign off to indicate their understanding and agreemen</w:t>
      </w:r>
      <w:r w:rsidRPr="008A20FF">
        <w:rPr>
          <w:b w:val="0"/>
          <w:lang w:val="en-GB"/>
        </w:rPr>
        <w:t xml:space="preserve">t. </w:t>
      </w:r>
      <w:hyperlink r:id="rId14" w:history="1">
        <w:r w:rsidRPr="008A20FF">
          <w:rPr>
            <w:color w:val="0000FF"/>
            <w:u w:val="single"/>
          </w:rPr>
          <w:t>https://socialwork.mcmaster.ca/documents/confidentiality-agreement-3d-4d-2020.docx/view</w:t>
        </w:r>
      </w:hyperlink>
    </w:p>
    <w:p w14:paraId="4A872D83" w14:textId="77777777" w:rsidR="00F96FE6" w:rsidRPr="002C7D20" w:rsidRDefault="00F96FE6" w:rsidP="00F96FE6">
      <w:pPr>
        <w:rPr>
          <w:rFonts w:cs="Arial"/>
          <w:b w:val="0"/>
        </w:rPr>
      </w:pPr>
    </w:p>
    <w:p w14:paraId="3EE9C6CB" w14:textId="2BEEABB3" w:rsidR="003F60FC" w:rsidRPr="002C7D20" w:rsidRDefault="003F60FC" w:rsidP="00DD79D3">
      <w:pPr>
        <w:pStyle w:val="Heading3"/>
      </w:pPr>
      <w:r w:rsidRPr="002C7D20">
        <w:t>E-mail Communication Policy</w:t>
      </w:r>
      <w:bookmarkEnd w:id="33"/>
      <w:r w:rsidRPr="002C7D20">
        <w:t xml:space="preserve"> </w:t>
      </w:r>
    </w:p>
    <w:p w14:paraId="297C292C" w14:textId="77777777" w:rsidR="00F439A1" w:rsidRDefault="00F439A1" w:rsidP="00F439A1">
      <w:pPr>
        <w:rPr>
          <w:rFonts w:cs="Arial"/>
          <w:b w:val="0"/>
          <w:szCs w:val="24"/>
        </w:rPr>
      </w:pPr>
      <w:bookmarkStart w:id="34" w:name="_Hlk522105948"/>
      <w:r w:rsidRPr="002C7D20">
        <w:rPr>
          <w:rFonts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1B444525" w14:textId="77777777" w:rsidR="00E75EDF" w:rsidRDefault="00E75EDF" w:rsidP="00F439A1">
      <w:pPr>
        <w:rPr>
          <w:rFonts w:cs="Arial"/>
          <w:b w:val="0"/>
          <w:szCs w:val="24"/>
        </w:rPr>
      </w:pPr>
    </w:p>
    <w:p w14:paraId="251D4CD9" w14:textId="77777777" w:rsidR="00E75EDF" w:rsidRPr="002C7D20" w:rsidRDefault="00E75EDF" w:rsidP="00DD79D3">
      <w:pPr>
        <w:pStyle w:val="Heading3"/>
      </w:pPr>
      <w:bookmarkStart w:id="35" w:name="_Toc12350822"/>
      <w:r w:rsidRPr="002C7D20">
        <w:lastRenderedPageBreak/>
        <w:t>Requests for Relief for Missed Academic Term Work</w:t>
      </w:r>
      <w:bookmarkEnd w:id="35"/>
    </w:p>
    <w:p w14:paraId="7019E158" w14:textId="77777777" w:rsidR="00E75EDF" w:rsidRPr="00E235D6" w:rsidRDefault="00E75EDF" w:rsidP="00E75EDF">
      <w:pPr>
        <w:rPr>
          <w:rFonts w:cs="Arial"/>
          <w:b w:val="0"/>
        </w:rPr>
      </w:pPr>
      <w:r w:rsidRPr="002C7D20">
        <w:rPr>
          <w:rFonts w:cs="Arial"/>
          <w:b w:val="0"/>
          <w:u w:val="single"/>
        </w:rPr>
        <w:t>McMaster Student Absence Form (MSAF):</w:t>
      </w:r>
      <w:r w:rsidRPr="002C7D20">
        <w:rPr>
          <w:rFonts w:cs="Arial"/>
          <w:b w:val="0"/>
        </w:rPr>
        <w:t xml:space="preserve"> In the event of an absence for medical or other reasons, students should review and follow the Academic Regulation in the Undergraduate Calendar “Requests for Relief for Missed Academic Term Work”.</w:t>
      </w:r>
    </w:p>
    <w:p w14:paraId="2BE6D5DF" w14:textId="77777777" w:rsidR="00E75EDF" w:rsidRPr="002C7D20" w:rsidRDefault="00E75EDF" w:rsidP="00F439A1">
      <w:pPr>
        <w:rPr>
          <w:rFonts w:cs="Arial"/>
          <w:b w:val="0"/>
          <w:szCs w:val="24"/>
        </w:rPr>
      </w:pPr>
    </w:p>
    <w:p w14:paraId="51A78AE0" w14:textId="77777777" w:rsidR="00F439A1" w:rsidRPr="002C7D20" w:rsidRDefault="00F439A1" w:rsidP="00DD79D3">
      <w:pPr>
        <w:pStyle w:val="Heading3"/>
      </w:pPr>
      <w:bookmarkStart w:id="36" w:name="_Hlk522106028"/>
      <w:bookmarkEnd w:id="34"/>
      <w:r w:rsidRPr="002C7D20">
        <w:t>Extensions and Incomplete Courses</w:t>
      </w:r>
    </w:p>
    <w:p w14:paraId="23879C6D" w14:textId="77777777" w:rsidR="00F439A1" w:rsidRPr="002C7D20" w:rsidRDefault="00F439A1" w:rsidP="00795072">
      <w:pPr>
        <w:pStyle w:val="Header4"/>
        <w:rPr>
          <w:rFonts w:cs="Arial"/>
        </w:rPr>
      </w:pPr>
      <w:r w:rsidRPr="002C7D20">
        <w:rPr>
          <w:rFonts w:cs="Arial"/>
        </w:rPr>
        <w:t xml:space="preserve">Extensions </w:t>
      </w:r>
    </w:p>
    <w:p w14:paraId="2488CE67" w14:textId="7525308B"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2C7D20">
        <w:rPr>
          <w:rFonts w:eastAsia="Calibri" w:cs="Arial"/>
          <w:bCs/>
          <w:color w:val="000000"/>
          <w:szCs w:val="24"/>
        </w:rPr>
        <w:t>in advance</w:t>
      </w:r>
      <w:r w:rsidRPr="002C7D20">
        <w:rPr>
          <w:rFonts w:eastAsia="Calibri" w:cs="Arial"/>
          <w:b w:val="0"/>
          <w:color w:val="000000"/>
          <w:szCs w:val="24"/>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15" w:history="1">
        <w:r w:rsidRPr="002C7D20">
          <w:rPr>
            <w:rFonts w:eastAsia="Calibri" w:cs="Arial"/>
            <w:b w:val="0"/>
            <w:color w:val="0563C1"/>
            <w:szCs w:val="24"/>
            <w:u w:val="single"/>
          </w:rPr>
          <w:t>millet@mcmaster.ca</w:t>
        </w:r>
      </w:hyperlink>
      <w:r w:rsidRPr="002C7D20">
        <w:rPr>
          <w:rFonts w:eastAsia="Calibri" w:cs="Arial"/>
          <w:b w:val="0"/>
          <w:color w:val="000000"/>
          <w:szCs w:val="24"/>
        </w:rPr>
        <w:t xml:space="preserve"> ) or </w:t>
      </w:r>
      <w:r w:rsidR="002526CF">
        <w:rPr>
          <w:rFonts w:eastAsia="Calibri" w:cs="Arial"/>
          <w:b w:val="0"/>
          <w:color w:val="000000"/>
          <w:szCs w:val="24"/>
        </w:rPr>
        <w:t>Jennie Vengris,</w:t>
      </w:r>
      <w:r w:rsidRPr="002C7D20">
        <w:rPr>
          <w:rFonts w:eastAsia="Calibri" w:cs="Arial"/>
          <w:b w:val="0"/>
          <w:color w:val="000000"/>
          <w:szCs w:val="24"/>
        </w:rPr>
        <w:t xml:space="preserve"> Undergraduate Chair (</w:t>
      </w:r>
      <w:hyperlink r:id="rId16" w:history="1">
        <w:r w:rsidR="002526CF" w:rsidRPr="00576827">
          <w:rPr>
            <w:rStyle w:val="Hyperlink"/>
            <w:rFonts w:eastAsia="Calibri" w:cs="Arial"/>
            <w:b w:val="0"/>
            <w:szCs w:val="24"/>
          </w:rPr>
          <w:t>vengris@mcmaster.ca</w:t>
        </w:r>
      </w:hyperlink>
      <w:r w:rsidRPr="002C7D20">
        <w:rPr>
          <w:rFonts w:eastAsia="Calibri" w:cs="Arial"/>
          <w:b w:val="0"/>
          <w:color w:val="000000"/>
          <w:szCs w:val="24"/>
        </w:rPr>
        <w:t xml:space="preserve">). We are here to support you to think about options (such as reducing your course load) that can take the stress off and contribute to your success in the program overall. </w:t>
      </w:r>
    </w:p>
    <w:p w14:paraId="2F62FFDD" w14:textId="77777777" w:rsidR="00F439A1" w:rsidRPr="002C7D20" w:rsidRDefault="00F439A1" w:rsidP="00795072">
      <w:pPr>
        <w:pStyle w:val="Header4"/>
        <w:rPr>
          <w:rFonts w:cs="Arial"/>
        </w:rPr>
      </w:pPr>
      <w:r w:rsidRPr="002C7D20">
        <w:rPr>
          <w:rFonts w:cs="Arial"/>
        </w:rPr>
        <w:t xml:space="preserve">Incomplete courses </w:t>
      </w:r>
    </w:p>
    <w:p w14:paraId="03FE8ED7" w14:textId="77777777"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If you are not able to complete </w:t>
      </w:r>
      <w:proofErr w:type="gramStart"/>
      <w:r w:rsidRPr="002C7D20">
        <w:rPr>
          <w:rFonts w:eastAsia="Calibri" w:cs="Arial"/>
          <w:b w:val="0"/>
          <w:color w:val="000000"/>
          <w:szCs w:val="24"/>
        </w:rPr>
        <w:t>all of</w:t>
      </w:r>
      <w:proofErr w:type="gramEnd"/>
      <w:r w:rsidRPr="002C7D20">
        <w:rPr>
          <w:rFonts w:eastAsia="Calibri" w:cs="Arial"/>
          <w:b w:val="0"/>
          <w:color w:val="000000"/>
          <w:szCs w:val="24"/>
        </w:rPr>
        <w:t xml:space="preserve"> your assignments by the end of term, you have the option of contacting the instructor to request an Incomplete (INC) on the course. If the instructor </w:t>
      </w:r>
      <w:r w:rsidR="00C114E6" w:rsidRPr="002C7D20">
        <w:rPr>
          <w:rFonts w:eastAsia="Calibri" w:cs="Arial"/>
          <w:b w:val="0"/>
          <w:color w:val="000000"/>
          <w:szCs w:val="24"/>
        </w:rPr>
        <w:t>agrees,</w:t>
      </w:r>
      <w:r w:rsidRPr="002C7D20">
        <w:rPr>
          <w:rFonts w:eastAsia="Calibri" w:cs="Arial"/>
          <w:b w:val="0"/>
          <w:color w:val="000000"/>
          <w:szCs w:val="24"/>
        </w:rPr>
        <w:t xml:space="preserve"> (taking into account the amount of outstanding coursework and the time it will likely take to complete), the instructor will enter the grade you have so far in the course (the default grade) and the course will appear in Mosaic as INC (incomplete). </w:t>
      </w:r>
    </w:p>
    <w:p w14:paraId="57BA8181" w14:textId="196FBD71"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The School’s requirements </w:t>
      </w:r>
      <w:r w:rsidRPr="002C7D20">
        <w:rPr>
          <w:rFonts w:eastAsia="Calibri" w:cs="Arial"/>
          <w:b w:val="0"/>
          <w:szCs w:val="24"/>
        </w:rPr>
        <w:t xml:space="preserve">for completing courses depend on a) the nature of the course (whether it is a foundation course*, or a social and political context course) and b) when you are hoping to start placement. For example, a </w:t>
      </w:r>
      <w:r w:rsidRPr="002C7D20">
        <w:rPr>
          <w:rFonts w:eastAsia="Calibri" w:cs="Arial"/>
          <w:b w:val="0"/>
          <w:color w:val="000000"/>
          <w:szCs w:val="24"/>
        </w:rPr>
        <w:t xml:space="preserve">student who has an incomplete in a foundation course cannot start placement. Please see the </w:t>
      </w:r>
      <w:hyperlink r:id="rId17" w:history="1">
        <w:r w:rsidRPr="0036291C">
          <w:rPr>
            <w:rStyle w:val="Hyperlink"/>
            <w:rFonts w:eastAsia="Calibri" w:cs="Arial"/>
            <w:b w:val="0"/>
            <w:szCs w:val="24"/>
          </w:rPr>
          <w:t>Policy on Extensions and Incompletes in the BSW Program</w:t>
        </w:r>
      </w:hyperlink>
      <w:r w:rsidRPr="002C7D20">
        <w:rPr>
          <w:rFonts w:eastAsia="Calibri" w:cs="Arial"/>
          <w:b w:val="0"/>
          <w:color w:val="000000"/>
          <w:szCs w:val="24"/>
        </w:rPr>
        <w:t xml:space="preserve"> for more details.</w:t>
      </w:r>
      <w:r w:rsidR="00E5793A" w:rsidRPr="002C7D20">
        <w:rPr>
          <w:rFonts w:eastAsia="Calibri" w:cs="Arial"/>
          <w:b w:val="0"/>
          <w:color w:val="000000"/>
          <w:szCs w:val="24"/>
        </w:rPr>
        <w:t xml:space="preserve"> </w:t>
      </w:r>
      <w:r w:rsidR="00E235D6">
        <w:rPr>
          <w:rFonts w:eastAsia="Calibri" w:cs="Arial"/>
          <w:b w:val="0"/>
          <w:color w:val="000000"/>
          <w:szCs w:val="24"/>
        </w:rPr>
        <w:br/>
      </w:r>
    </w:p>
    <w:p w14:paraId="290722EF" w14:textId="77777777" w:rsidR="00F439A1" w:rsidRPr="002C7D20" w:rsidRDefault="00F439A1" w:rsidP="00F439A1">
      <w:pPr>
        <w:rPr>
          <w:rFonts w:eastAsia="Calibri" w:cs="Arial"/>
          <w:b w:val="0"/>
          <w:color w:val="000000"/>
          <w:szCs w:val="24"/>
        </w:rPr>
      </w:pPr>
      <w:r w:rsidRPr="002C7D20">
        <w:rPr>
          <w:rFonts w:eastAsia="Calibri" w:cs="Arial"/>
          <w:b w:val="0"/>
          <w:szCs w:val="24"/>
        </w:rPr>
        <w:t xml:space="preserve">At approximately 52-60 days after the end of term, </w:t>
      </w:r>
      <w:r w:rsidRPr="002C7D20">
        <w:rPr>
          <w:rFonts w:eastAsia="Calibri" w:cs="Arial"/>
          <w:b w:val="0"/>
          <w:color w:val="000000"/>
          <w:szCs w:val="24"/>
        </w:rPr>
        <w:t xml:space="preserve">the Mosaic system will automatically change an INC to the default grade. Depending on the default grade, this might affect your standing or progress in the program. </w:t>
      </w:r>
      <w:r w:rsidR="00E235D6">
        <w:rPr>
          <w:rFonts w:eastAsia="Calibri" w:cs="Arial"/>
          <w:b w:val="0"/>
          <w:color w:val="000000"/>
          <w:szCs w:val="24"/>
        </w:rPr>
        <w:br/>
      </w:r>
    </w:p>
    <w:p w14:paraId="71905CE1" w14:textId="77777777" w:rsidR="002526CF" w:rsidRDefault="00F439A1" w:rsidP="002526CF">
      <w:pPr>
        <w:rPr>
          <w:rFonts w:eastAsia="Calibri" w:cs="Arial"/>
          <w:b w:val="0"/>
          <w:color w:val="000000"/>
          <w:szCs w:val="24"/>
        </w:rPr>
      </w:pPr>
      <w:r w:rsidRPr="002C7D20">
        <w:rPr>
          <w:rFonts w:eastAsia="Calibri" w:cs="Arial"/>
          <w:b w:val="0"/>
          <w:i/>
          <w:iCs/>
          <w:color w:val="000000"/>
          <w:szCs w:val="24"/>
        </w:rPr>
        <w:t xml:space="preserve">As always, </w:t>
      </w:r>
      <w:r w:rsidRPr="002C7D20">
        <w:rPr>
          <w:rFonts w:eastAsia="Calibri" w:cs="Arial"/>
          <w:b w:val="0"/>
          <w:i/>
          <w:iCs/>
          <w:szCs w:val="24"/>
        </w:rPr>
        <w:t>if you have any questions or concerns about your progress in the program, please connect with Tammy Maikawa, Administrator (</w:t>
      </w:r>
      <w:hyperlink r:id="rId18" w:history="1">
        <w:r w:rsidRPr="002C7D20">
          <w:rPr>
            <w:rFonts w:eastAsia="Calibri" w:cs="Arial"/>
            <w:b w:val="0"/>
            <w:i/>
            <w:iCs/>
            <w:color w:val="0563C1"/>
            <w:szCs w:val="24"/>
            <w:u w:val="single"/>
          </w:rPr>
          <w:t>millet@mcmaster.ca</w:t>
        </w:r>
      </w:hyperlink>
      <w:r w:rsidRPr="002C7D20">
        <w:rPr>
          <w:rFonts w:eastAsia="Calibri" w:cs="Arial"/>
          <w:b w:val="0"/>
          <w:i/>
          <w:iCs/>
          <w:szCs w:val="24"/>
        </w:rPr>
        <w:t xml:space="preserve"> ) or </w:t>
      </w:r>
      <w:bookmarkStart w:id="37" w:name="_Toc12350823"/>
      <w:bookmarkStart w:id="38" w:name="_Toc12438433"/>
      <w:bookmarkEnd w:id="36"/>
      <w:r w:rsidR="002526CF" w:rsidRPr="002526CF">
        <w:rPr>
          <w:rFonts w:eastAsia="Calibri" w:cs="Arial"/>
          <w:b w:val="0"/>
          <w:i/>
          <w:iCs/>
          <w:color w:val="000000"/>
          <w:szCs w:val="24"/>
        </w:rPr>
        <w:t>Jennie Vengris, Undergraduate Chair (</w:t>
      </w:r>
      <w:hyperlink r:id="rId19" w:history="1">
        <w:r w:rsidR="002526CF" w:rsidRPr="002526CF">
          <w:rPr>
            <w:rStyle w:val="Hyperlink"/>
            <w:rFonts w:eastAsia="Calibri" w:cs="Arial"/>
            <w:b w:val="0"/>
            <w:i/>
            <w:iCs/>
            <w:szCs w:val="24"/>
          </w:rPr>
          <w:t>vengris@mcmaster.ca</w:t>
        </w:r>
      </w:hyperlink>
      <w:r w:rsidR="002526CF" w:rsidRPr="002526CF">
        <w:rPr>
          <w:rFonts w:eastAsia="Calibri" w:cs="Arial"/>
          <w:b w:val="0"/>
          <w:i/>
          <w:iCs/>
          <w:color w:val="000000"/>
          <w:szCs w:val="24"/>
        </w:rPr>
        <w:t xml:space="preserve">). </w:t>
      </w:r>
    </w:p>
    <w:p w14:paraId="48FFCFAE" w14:textId="77777777" w:rsidR="002526CF" w:rsidRDefault="002526CF" w:rsidP="002526CF">
      <w:pPr>
        <w:rPr>
          <w:rFonts w:eastAsia="Calibri" w:cs="Arial"/>
          <w:b w:val="0"/>
          <w:color w:val="000000"/>
          <w:szCs w:val="24"/>
        </w:rPr>
      </w:pPr>
    </w:p>
    <w:p w14:paraId="602F6050" w14:textId="77777777" w:rsidR="002526CF" w:rsidRDefault="002526CF" w:rsidP="002526CF">
      <w:pPr>
        <w:rPr>
          <w:rFonts w:eastAsia="Calibri" w:cs="Arial"/>
          <w:b w:val="0"/>
          <w:color w:val="000000"/>
          <w:szCs w:val="24"/>
        </w:rPr>
      </w:pPr>
    </w:p>
    <w:p w14:paraId="0DF75CF0" w14:textId="77777777" w:rsidR="008459A1" w:rsidRDefault="008459A1">
      <w:pPr>
        <w:rPr>
          <w:rFonts w:cs="Arial"/>
        </w:rPr>
      </w:pPr>
      <w:r>
        <w:rPr>
          <w:rFonts w:cs="Arial"/>
        </w:rPr>
        <w:br w:type="page"/>
      </w:r>
    </w:p>
    <w:p w14:paraId="0890DB50" w14:textId="027CEF5C" w:rsidR="00DE6FAF" w:rsidRPr="002C7D20" w:rsidRDefault="00DE6FAF" w:rsidP="002526CF">
      <w:pPr>
        <w:rPr>
          <w:rFonts w:cs="Arial"/>
        </w:rPr>
      </w:pPr>
      <w:r w:rsidRPr="002C7D20">
        <w:rPr>
          <w:rFonts w:cs="Arial"/>
        </w:rPr>
        <w:lastRenderedPageBreak/>
        <w:t>Course Weekly Topics and Readings</w:t>
      </w:r>
      <w:bookmarkEnd w:id="37"/>
      <w:bookmarkEnd w:id="38"/>
    </w:p>
    <w:p w14:paraId="383A34F9" w14:textId="29EB83DF" w:rsidR="00DE6FAF" w:rsidRPr="002C7D20" w:rsidRDefault="003D468A" w:rsidP="00960386">
      <w:pPr>
        <w:pStyle w:val="Heading2"/>
      </w:pPr>
      <w:bookmarkStart w:id="39" w:name="_Toc12350824"/>
      <w:r w:rsidRPr="002C7D20">
        <w:t xml:space="preserve">Week 1: </w:t>
      </w:r>
      <w:bookmarkEnd w:id="39"/>
      <w:r w:rsidR="00BB0D40">
        <w:t>January 1</w:t>
      </w:r>
      <w:r w:rsidR="008459A1">
        <w:t>2</w:t>
      </w:r>
      <w:r w:rsidR="00BB0D40">
        <w:t>, 2023</w:t>
      </w:r>
    </w:p>
    <w:p w14:paraId="1221EF13" w14:textId="77777777" w:rsidR="008B49A1" w:rsidRDefault="00BB0D40" w:rsidP="00DD79D3">
      <w:pPr>
        <w:pStyle w:val="Heading3"/>
      </w:pPr>
      <w:r w:rsidRPr="00A75B0F">
        <w:t xml:space="preserve">Topics: </w:t>
      </w:r>
    </w:p>
    <w:p w14:paraId="7D20FBE0" w14:textId="05150308" w:rsidR="00BB0D40" w:rsidRPr="00A75B0F" w:rsidRDefault="00BB0D40" w:rsidP="00DD79D3">
      <w:pPr>
        <w:pStyle w:val="Heading3"/>
      </w:pPr>
      <w:r w:rsidRPr="00A75B0F">
        <w:t>Introduction to and planning for the course</w:t>
      </w:r>
    </w:p>
    <w:p w14:paraId="756BB7A8" w14:textId="77777777" w:rsidR="00BB0D40" w:rsidRPr="00CC45EC" w:rsidRDefault="00BB0D40" w:rsidP="00BB0D40">
      <w:pPr>
        <w:numPr>
          <w:ilvl w:val="0"/>
          <w:numId w:val="11"/>
        </w:numPr>
        <w:ind w:left="1080"/>
        <w:rPr>
          <w:rFonts w:cs="Arial"/>
          <w:b w:val="0"/>
          <w:i/>
          <w:iCs/>
          <w:color w:val="000000" w:themeColor="text1"/>
          <w:szCs w:val="24"/>
        </w:rPr>
      </w:pPr>
      <w:r w:rsidRPr="00CC45EC">
        <w:rPr>
          <w:rFonts w:cs="Arial"/>
          <w:b w:val="0"/>
          <w:szCs w:val="24"/>
        </w:rPr>
        <w:t xml:space="preserve">“What do we mean by ‘Disability’ and ‘Disability Justice’?” exercise </w:t>
      </w:r>
      <w:r w:rsidRPr="00CC45EC">
        <w:rPr>
          <w:rFonts w:cs="Arial"/>
          <w:b w:val="0"/>
          <w:i/>
          <w:iCs/>
          <w:color w:val="000000" w:themeColor="text1"/>
          <w:szCs w:val="24"/>
        </w:rPr>
        <w:t>(this exercise becomes part of the final course assignment)</w:t>
      </w:r>
    </w:p>
    <w:p w14:paraId="4071AED4" w14:textId="77777777" w:rsidR="00BB0D40" w:rsidRPr="00CC45EC" w:rsidRDefault="00BB0D40" w:rsidP="00BB0D40">
      <w:pPr>
        <w:numPr>
          <w:ilvl w:val="0"/>
          <w:numId w:val="11"/>
        </w:numPr>
        <w:ind w:left="1080"/>
        <w:rPr>
          <w:rFonts w:cs="Arial"/>
          <w:b w:val="0"/>
          <w:szCs w:val="24"/>
        </w:rPr>
      </w:pPr>
      <w:r w:rsidRPr="00CC45EC">
        <w:rPr>
          <w:rFonts w:cs="Arial"/>
          <w:b w:val="0"/>
          <w:szCs w:val="24"/>
        </w:rPr>
        <w:t xml:space="preserve">Introduction to the focus, </w:t>
      </w:r>
      <w:proofErr w:type="gramStart"/>
      <w:r w:rsidRPr="00CC45EC">
        <w:rPr>
          <w:rFonts w:cs="Arial"/>
          <w:b w:val="0"/>
          <w:szCs w:val="24"/>
        </w:rPr>
        <w:t>goals</w:t>
      </w:r>
      <w:proofErr w:type="gramEnd"/>
      <w:r w:rsidRPr="00CC45EC">
        <w:rPr>
          <w:rFonts w:cs="Arial"/>
          <w:b w:val="0"/>
          <w:szCs w:val="24"/>
        </w:rPr>
        <w:t xml:space="preserve"> and key themes of the course</w:t>
      </w:r>
    </w:p>
    <w:p w14:paraId="644CCC29" w14:textId="77777777" w:rsidR="00BB0D40" w:rsidRPr="00CC45EC" w:rsidRDefault="00BB0D40" w:rsidP="00BB0D40">
      <w:pPr>
        <w:numPr>
          <w:ilvl w:val="0"/>
          <w:numId w:val="11"/>
        </w:numPr>
        <w:ind w:left="1080"/>
        <w:rPr>
          <w:rFonts w:cs="Arial"/>
          <w:b w:val="0"/>
          <w:szCs w:val="24"/>
        </w:rPr>
      </w:pPr>
      <w:r w:rsidRPr="00CC45EC">
        <w:rPr>
          <w:rFonts w:cs="Arial"/>
          <w:b w:val="0"/>
          <w:szCs w:val="24"/>
        </w:rPr>
        <w:t xml:space="preserve">Review of course syllabus, classroom activities and assignments; student feedback and discussion </w:t>
      </w:r>
    </w:p>
    <w:p w14:paraId="7141363B" w14:textId="266941AC" w:rsidR="00BB0D40" w:rsidRDefault="00BB0D40" w:rsidP="00BB0D40">
      <w:pPr>
        <w:numPr>
          <w:ilvl w:val="0"/>
          <w:numId w:val="11"/>
        </w:numPr>
        <w:ind w:left="1080"/>
        <w:rPr>
          <w:rFonts w:cs="Arial"/>
          <w:b w:val="0"/>
          <w:szCs w:val="24"/>
        </w:rPr>
      </w:pPr>
      <w:r>
        <w:rPr>
          <w:rFonts w:cs="Arial"/>
          <w:b w:val="0"/>
          <w:szCs w:val="24"/>
        </w:rPr>
        <w:t>‘</w:t>
      </w:r>
      <w:proofErr w:type="spellStart"/>
      <w:r w:rsidRPr="00CC45EC">
        <w:rPr>
          <w:rFonts w:cs="Arial"/>
          <w:b w:val="0"/>
          <w:szCs w:val="24"/>
        </w:rPr>
        <w:t>C</w:t>
      </w:r>
      <w:r>
        <w:rPr>
          <w:rFonts w:cs="Arial"/>
          <w:b w:val="0"/>
          <w:szCs w:val="24"/>
        </w:rPr>
        <w:t>ripping</w:t>
      </w:r>
      <w:proofErr w:type="spellEnd"/>
      <w:r>
        <w:rPr>
          <w:rFonts w:cs="Arial"/>
          <w:b w:val="0"/>
          <w:szCs w:val="24"/>
        </w:rPr>
        <w:t>’ the classroom - c</w:t>
      </w:r>
      <w:r w:rsidRPr="00CC45EC">
        <w:rPr>
          <w:rFonts w:cs="Arial"/>
          <w:b w:val="0"/>
          <w:szCs w:val="24"/>
        </w:rPr>
        <w:t>lass discussion about access, learning styles, range of experiences and knowledge we all bring to the classroom, and being</w:t>
      </w:r>
      <w:r w:rsidR="002F6041">
        <w:rPr>
          <w:rFonts w:cs="Arial"/>
          <w:b w:val="0"/>
          <w:szCs w:val="24"/>
        </w:rPr>
        <w:t xml:space="preserve"> and learning</w:t>
      </w:r>
      <w:r w:rsidRPr="00CC45EC">
        <w:rPr>
          <w:rFonts w:cs="Arial"/>
          <w:b w:val="0"/>
          <w:szCs w:val="24"/>
        </w:rPr>
        <w:t xml:space="preserve"> in the (virtual) space of the classroom</w:t>
      </w:r>
    </w:p>
    <w:p w14:paraId="2F093CBA" w14:textId="10C2DFF1" w:rsidR="00D755D2" w:rsidRDefault="00D755D2" w:rsidP="00BB0D40">
      <w:pPr>
        <w:numPr>
          <w:ilvl w:val="0"/>
          <w:numId w:val="11"/>
        </w:numPr>
        <w:ind w:left="1080"/>
        <w:rPr>
          <w:rFonts w:cs="Arial"/>
          <w:b w:val="0"/>
          <w:szCs w:val="24"/>
        </w:rPr>
      </w:pPr>
      <w:r>
        <w:rPr>
          <w:rFonts w:cs="Arial"/>
          <w:b w:val="0"/>
          <w:szCs w:val="24"/>
        </w:rPr>
        <w:t>Short video</w:t>
      </w:r>
    </w:p>
    <w:p w14:paraId="1F15E869" w14:textId="77777777" w:rsidR="00A75B0F" w:rsidRPr="00BE63A7" w:rsidRDefault="00A75B0F" w:rsidP="00A75B0F">
      <w:pPr>
        <w:ind w:left="1080"/>
        <w:rPr>
          <w:rFonts w:cs="Arial"/>
          <w:b w:val="0"/>
          <w:szCs w:val="24"/>
        </w:rPr>
      </w:pPr>
    </w:p>
    <w:p w14:paraId="6DCA6081" w14:textId="77777777" w:rsidR="00BB0D40" w:rsidRPr="00CC45EC" w:rsidRDefault="00BB0D40" w:rsidP="00DD79D3">
      <w:pPr>
        <w:pStyle w:val="Heading3"/>
      </w:pPr>
      <w:r w:rsidRPr="00CC45EC">
        <w:t>Readings:</w:t>
      </w:r>
    </w:p>
    <w:p w14:paraId="07E5246F" w14:textId="77777777" w:rsidR="00BB0D40" w:rsidRPr="00CC45EC" w:rsidRDefault="00BB0D40" w:rsidP="00BB0D40">
      <w:pPr>
        <w:numPr>
          <w:ilvl w:val="0"/>
          <w:numId w:val="12"/>
        </w:numPr>
        <w:ind w:left="1080"/>
        <w:rPr>
          <w:rFonts w:cs="Arial"/>
          <w:b w:val="0"/>
          <w:szCs w:val="24"/>
        </w:rPr>
      </w:pPr>
      <w:r w:rsidRPr="00CC45EC">
        <w:rPr>
          <w:rFonts w:cs="Arial"/>
          <w:b w:val="0"/>
          <w:szCs w:val="24"/>
        </w:rPr>
        <w:t>No readings for this week</w:t>
      </w:r>
    </w:p>
    <w:p w14:paraId="54406F38" w14:textId="1F3B46E0" w:rsidR="003D468A" w:rsidRPr="002C7D20" w:rsidRDefault="008C1E64" w:rsidP="00960386">
      <w:pPr>
        <w:pStyle w:val="Heading2"/>
      </w:pPr>
      <w:bookmarkStart w:id="40" w:name="_Toc12350825"/>
      <w:r w:rsidRPr="002C7D20">
        <w:t>Week 2</w:t>
      </w:r>
      <w:r w:rsidR="003D468A" w:rsidRPr="002C7D20">
        <w:t>:</w:t>
      </w:r>
      <w:bookmarkEnd w:id="40"/>
      <w:r w:rsidR="00112144">
        <w:t xml:space="preserve"> </w:t>
      </w:r>
      <w:r w:rsidR="002F6041">
        <w:t>January 19, 2023</w:t>
      </w:r>
    </w:p>
    <w:p w14:paraId="5A2AD7B4" w14:textId="77777777" w:rsidR="008B49A1" w:rsidRDefault="00CF4652" w:rsidP="00DD79D3">
      <w:pPr>
        <w:pStyle w:val="Heading3"/>
      </w:pPr>
      <w:r>
        <w:t xml:space="preserve">Topics: </w:t>
      </w:r>
    </w:p>
    <w:p w14:paraId="6036EC00" w14:textId="0A886389" w:rsidR="00CF4652" w:rsidRPr="00CC45EC" w:rsidRDefault="00CF4652" w:rsidP="00DD79D3">
      <w:pPr>
        <w:pStyle w:val="Heading3"/>
      </w:pPr>
      <w:r w:rsidRPr="00CC45EC">
        <w:t>Ways of Thinking About Disability (A social construction? A biological</w:t>
      </w:r>
      <w:r w:rsidR="00075C50">
        <w:t xml:space="preserve"> </w:t>
      </w:r>
      <w:r w:rsidRPr="00CC45EC">
        <w:t>problem?</w:t>
      </w:r>
      <w:r w:rsidR="0044024D">
        <w:t xml:space="preserve"> </w:t>
      </w:r>
      <w:r w:rsidRPr="00CC45EC">
        <w:t>Something different? Something more? Nothing at all?)</w:t>
      </w:r>
    </w:p>
    <w:p w14:paraId="3608B41C" w14:textId="205CB7AE" w:rsidR="00CF4652" w:rsidRPr="00CC45EC" w:rsidRDefault="00CF4652" w:rsidP="00CF4652">
      <w:pPr>
        <w:numPr>
          <w:ilvl w:val="0"/>
          <w:numId w:val="11"/>
        </w:numPr>
        <w:ind w:left="1080"/>
        <w:rPr>
          <w:rFonts w:cs="Arial"/>
          <w:b w:val="0"/>
          <w:szCs w:val="24"/>
        </w:rPr>
      </w:pPr>
      <w:r w:rsidRPr="00CC45EC">
        <w:rPr>
          <w:rFonts w:cs="Arial"/>
          <w:b w:val="0"/>
          <w:szCs w:val="24"/>
        </w:rPr>
        <w:t xml:space="preserve">Introduction to </w:t>
      </w:r>
      <w:r>
        <w:rPr>
          <w:rFonts w:cs="Arial"/>
          <w:b w:val="0"/>
          <w:szCs w:val="24"/>
        </w:rPr>
        <w:t xml:space="preserve">ableism and </w:t>
      </w:r>
      <w:proofErr w:type="spellStart"/>
      <w:r>
        <w:rPr>
          <w:rFonts w:cs="Arial"/>
          <w:b w:val="0"/>
          <w:szCs w:val="24"/>
        </w:rPr>
        <w:t>sanism</w:t>
      </w:r>
      <w:proofErr w:type="spellEnd"/>
      <w:r>
        <w:rPr>
          <w:rFonts w:cs="Arial"/>
          <w:b w:val="0"/>
          <w:szCs w:val="24"/>
        </w:rPr>
        <w:t xml:space="preserve">, </w:t>
      </w:r>
      <w:r w:rsidRPr="00CC45EC">
        <w:rPr>
          <w:rFonts w:cs="Arial"/>
          <w:b w:val="0"/>
          <w:szCs w:val="24"/>
        </w:rPr>
        <w:t>models of disability and their role in shaping understandings of ‘disability’ and responses to people with mind/body differences</w:t>
      </w:r>
    </w:p>
    <w:p w14:paraId="06F27689" w14:textId="2E3EFC4C" w:rsidR="00CF4652" w:rsidRPr="00480DB8" w:rsidRDefault="00480DB8" w:rsidP="00CF4652">
      <w:pPr>
        <w:numPr>
          <w:ilvl w:val="0"/>
          <w:numId w:val="11"/>
        </w:numPr>
        <w:ind w:left="1080"/>
        <w:rPr>
          <w:rFonts w:cs="Arial"/>
          <w:b w:val="0"/>
          <w:szCs w:val="24"/>
        </w:rPr>
      </w:pPr>
      <w:r>
        <w:rPr>
          <w:rFonts w:cs="Arial"/>
          <w:b w:val="0"/>
          <w:szCs w:val="24"/>
        </w:rPr>
        <w:t>Continuing the discussion regarding safer classroom spaces stared in week 1 with g</w:t>
      </w:r>
      <w:r w:rsidR="00CF4652" w:rsidRPr="00480DB8">
        <w:rPr>
          <w:rFonts w:cs="Arial"/>
          <w:b w:val="0"/>
          <w:szCs w:val="24"/>
        </w:rPr>
        <w:t>uest speaker: Maddie Brockbank</w:t>
      </w:r>
    </w:p>
    <w:p w14:paraId="5A8AB3A1" w14:textId="77777777" w:rsidR="00A75B0F" w:rsidRPr="00A75B0F" w:rsidRDefault="00A75B0F" w:rsidP="00A75B0F">
      <w:pPr>
        <w:ind w:left="1080"/>
        <w:rPr>
          <w:rFonts w:cs="Arial"/>
          <w:b w:val="0"/>
          <w:szCs w:val="24"/>
          <w:highlight w:val="lightGray"/>
        </w:rPr>
      </w:pPr>
    </w:p>
    <w:p w14:paraId="1EBA0983" w14:textId="77777777" w:rsidR="00CF4652" w:rsidRPr="00CC45EC" w:rsidRDefault="00CF4652" w:rsidP="00DD79D3">
      <w:pPr>
        <w:pStyle w:val="Heading3"/>
      </w:pPr>
      <w:r w:rsidRPr="00CC45EC">
        <w:t>Readings: (*please note that each reading is approx. 3 pages long)</w:t>
      </w:r>
    </w:p>
    <w:p w14:paraId="620BB2B7" w14:textId="77777777" w:rsidR="00CF4652" w:rsidRPr="00290E4F" w:rsidRDefault="00CF4652" w:rsidP="00CF4652">
      <w:pPr>
        <w:numPr>
          <w:ilvl w:val="0"/>
          <w:numId w:val="12"/>
        </w:numPr>
        <w:ind w:left="1080"/>
        <w:rPr>
          <w:rFonts w:cs="Arial"/>
          <w:b w:val="0"/>
          <w:szCs w:val="24"/>
        </w:rPr>
      </w:pPr>
      <w:r w:rsidRPr="00CC45EC">
        <w:rPr>
          <w:rFonts w:cs="Arial"/>
          <w:b w:val="0"/>
          <w:szCs w:val="24"/>
        </w:rPr>
        <w:t xml:space="preserve">Kumari Campbell, F. (2015). Ability. In, Adams, R., Reiss, B., &amp; </w:t>
      </w:r>
      <w:proofErr w:type="spellStart"/>
      <w:r w:rsidRPr="00CC45EC">
        <w:rPr>
          <w:rFonts w:cs="Arial"/>
          <w:b w:val="0"/>
          <w:szCs w:val="24"/>
        </w:rPr>
        <w:t>Serlin</w:t>
      </w:r>
      <w:proofErr w:type="spellEnd"/>
      <w:r w:rsidRPr="00290E4F">
        <w:rPr>
          <w:rFonts w:cs="Arial"/>
          <w:b w:val="0"/>
          <w:bCs/>
          <w:szCs w:val="24"/>
        </w:rPr>
        <w:t xml:space="preserve">, D. (Eds). </w:t>
      </w:r>
      <w:r w:rsidRPr="00290E4F">
        <w:rPr>
          <w:rFonts w:cs="Arial"/>
          <w:b w:val="0"/>
          <w:bCs/>
          <w:i/>
          <w:iCs/>
          <w:szCs w:val="24"/>
        </w:rPr>
        <w:t>Keywords for Disability Studies</w:t>
      </w:r>
      <w:r w:rsidRPr="00290E4F">
        <w:rPr>
          <w:rFonts w:cs="Arial"/>
          <w:b w:val="0"/>
          <w:bCs/>
          <w:szCs w:val="24"/>
        </w:rPr>
        <w:t>. NYU Press, pp. 12-14.</w:t>
      </w:r>
    </w:p>
    <w:p w14:paraId="75D4054C" w14:textId="77777777" w:rsidR="00CF4652" w:rsidRPr="00290E4F" w:rsidRDefault="00CF4652" w:rsidP="00CF4652">
      <w:pPr>
        <w:numPr>
          <w:ilvl w:val="0"/>
          <w:numId w:val="12"/>
        </w:numPr>
        <w:ind w:left="1080"/>
        <w:rPr>
          <w:rFonts w:cs="Arial"/>
          <w:b w:val="0"/>
          <w:szCs w:val="24"/>
        </w:rPr>
      </w:pPr>
      <w:r w:rsidRPr="00290E4F">
        <w:rPr>
          <w:rFonts w:cs="Arial"/>
          <w:b w:val="0"/>
          <w:szCs w:val="24"/>
        </w:rPr>
        <w:t>Cameron, C (2016). The Medical Model. In, C. Cameron (Ed.), Disability Studies: A Student’s Guide, London: Sage Publications, pp. 99-101.</w:t>
      </w:r>
    </w:p>
    <w:p w14:paraId="61DC273F" w14:textId="77777777" w:rsidR="00CF4652" w:rsidRPr="00290E4F" w:rsidRDefault="00CF4652" w:rsidP="00CF4652">
      <w:pPr>
        <w:numPr>
          <w:ilvl w:val="0"/>
          <w:numId w:val="12"/>
        </w:numPr>
        <w:ind w:left="1080"/>
        <w:rPr>
          <w:rFonts w:cs="Arial"/>
          <w:b w:val="0"/>
          <w:szCs w:val="24"/>
        </w:rPr>
      </w:pPr>
      <w:proofErr w:type="spellStart"/>
      <w:r w:rsidRPr="00290E4F">
        <w:rPr>
          <w:rFonts w:cs="Arial"/>
          <w:b w:val="0"/>
          <w:szCs w:val="24"/>
          <w:lang w:val="en-CA"/>
        </w:rPr>
        <w:t>DasGupta</w:t>
      </w:r>
      <w:proofErr w:type="spellEnd"/>
      <w:r w:rsidRPr="00290E4F">
        <w:rPr>
          <w:rFonts w:cs="Arial"/>
          <w:b w:val="0"/>
          <w:szCs w:val="24"/>
          <w:lang w:val="en-CA"/>
        </w:rPr>
        <w:t>, S. (2015). Medicalization.</w:t>
      </w:r>
      <w:r w:rsidRPr="00290E4F">
        <w:rPr>
          <w:rFonts w:cs="Arial"/>
          <w:b w:val="0"/>
          <w:bCs/>
          <w:szCs w:val="24"/>
        </w:rPr>
        <w:t xml:space="preserve"> In, Adams, R., Reiss, B., &amp; </w:t>
      </w:r>
      <w:proofErr w:type="spellStart"/>
      <w:r w:rsidRPr="00290E4F">
        <w:rPr>
          <w:rFonts w:cs="Arial"/>
          <w:b w:val="0"/>
          <w:bCs/>
          <w:szCs w:val="24"/>
        </w:rPr>
        <w:t>Serlin</w:t>
      </w:r>
      <w:proofErr w:type="spellEnd"/>
      <w:r w:rsidRPr="00290E4F">
        <w:rPr>
          <w:rFonts w:cs="Arial"/>
          <w:b w:val="0"/>
          <w:bCs/>
          <w:szCs w:val="24"/>
        </w:rPr>
        <w:t xml:space="preserve">, D. (Eds). </w:t>
      </w:r>
      <w:r w:rsidRPr="00290E4F">
        <w:rPr>
          <w:rFonts w:cs="Arial"/>
          <w:b w:val="0"/>
          <w:bCs/>
          <w:i/>
          <w:iCs/>
          <w:szCs w:val="24"/>
        </w:rPr>
        <w:t>Keywords for Disability Studies</w:t>
      </w:r>
      <w:r w:rsidRPr="00290E4F">
        <w:rPr>
          <w:rFonts w:cs="Arial"/>
          <w:b w:val="0"/>
          <w:bCs/>
          <w:szCs w:val="24"/>
        </w:rPr>
        <w:t>. NYU Press, pp. 120-122.</w:t>
      </w:r>
    </w:p>
    <w:p w14:paraId="55DA98CB" w14:textId="77777777" w:rsidR="00CF4652" w:rsidRPr="00290E4F" w:rsidRDefault="00CF4652" w:rsidP="00CF4652">
      <w:pPr>
        <w:numPr>
          <w:ilvl w:val="0"/>
          <w:numId w:val="12"/>
        </w:numPr>
        <w:ind w:left="1080"/>
        <w:rPr>
          <w:rFonts w:cs="Arial"/>
          <w:b w:val="0"/>
          <w:szCs w:val="24"/>
        </w:rPr>
      </w:pPr>
      <w:r w:rsidRPr="00290E4F">
        <w:rPr>
          <w:rFonts w:cs="Arial"/>
          <w:b w:val="0"/>
          <w:szCs w:val="24"/>
        </w:rPr>
        <w:t>Cameron, C (2016). Charity. In, C. Cameron (Ed.), Disability Studies: A Student’s Guide, London: Sage Publications, pp. 24-26.</w:t>
      </w:r>
    </w:p>
    <w:p w14:paraId="3E2475B8" w14:textId="77777777" w:rsidR="00CF4652" w:rsidRPr="00290E4F" w:rsidRDefault="00CF4652" w:rsidP="00CF4652">
      <w:pPr>
        <w:numPr>
          <w:ilvl w:val="0"/>
          <w:numId w:val="12"/>
        </w:numPr>
        <w:ind w:left="1080"/>
        <w:rPr>
          <w:rFonts w:cs="Arial"/>
          <w:b w:val="0"/>
          <w:szCs w:val="24"/>
        </w:rPr>
      </w:pPr>
      <w:r w:rsidRPr="00290E4F">
        <w:rPr>
          <w:rFonts w:cs="Arial"/>
          <w:b w:val="0"/>
          <w:szCs w:val="24"/>
        </w:rPr>
        <w:t>Cameron, C (2016). The Social Model. In, C. Cameron (Ed.), Disability Studies: A Student’s Guide, London: Sage Publications, pp. 137-140.</w:t>
      </w:r>
    </w:p>
    <w:p w14:paraId="17C4E2BF" w14:textId="77777777" w:rsidR="00CF4652" w:rsidRPr="00290E4F" w:rsidRDefault="00CF4652" w:rsidP="00CF4652">
      <w:pPr>
        <w:numPr>
          <w:ilvl w:val="0"/>
          <w:numId w:val="12"/>
        </w:numPr>
        <w:ind w:left="1080"/>
        <w:rPr>
          <w:rFonts w:cs="Arial"/>
          <w:b w:val="0"/>
          <w:szCs w:val="24"/>
        </w:rPr>
      </w:pPr>
      <w:r w:rsidRPr="00290E4F">
        <w:rPr>
          <w:rFonts w:cs="Arial"/>
          <w:b w:val="0"/>
          <w:szCs w:val="24"/>
        </w:rPr>
        <w:t xml:space="preserve">Wilkerson, A. (2015). Embodiment. </w:t>
      </w:r>
      <w:r w:rsidRPr="00290E4F">
        <w:rPr>
          <w:rFonts w:cs="Arial"/>
          <w:b w:val="0"/>
          <w:bCs/>
          <w:szCs w:val="24"/>
        </w:rPr>
        <w:t xml:space="preserve">In, Adams, R., Reiss, B., &amp; </w:t>
      </w:r>
      <w:proofErr w:type="spellStart"/>
      <w:r w:rsidRPr="00290E4F">
        <w:rPr>
          <w:rFonts w:cs="Arial"/>
          <w:b w:val="0"/>
          <w:bCs/>
          <w:szCs w:val="24"/>
        </w:rPr>
        <w:t>Serlin</w:t>
      </w:r>
      <w:proofErr w:type="spellEnd"/>
      <w:r w:rsidRPr="00290E4F">
        <w:rPr>
          <w:rFonts w:cs="Arial"/>
          <w:b w:val="0"/>
          <w:bCs/>
          <w:szCs w:val="24"/>
        </w:rPr>
        <w:t xml:space="preserve">, D. (Eds). </w:t>
      </w:r>
      <w:r w:rsidRPr="00290E4F">
        <w:rPr>
          <w:rFonts w:cs="Arial"/>
          <w:b w:val="0"/>
          <w:bCs/>
          <w:i/>
          <w:iCs/>
          <w:szCs w:val="24"/>
        </w:rPr>
        <w:t>Keywords for Disability Studies</w:t>
      </w:r>
      <w:r w:rsidRPr="00290E4F">
        <w:rPr>
          <w:rFonts w:cs="Arial"/>
          <w:b w:val="0"/>
          <w:bCs/>
          <w:szCs w:val="24"/>
        </w:rPr>
        <w:t xml:space="preserve">. NYU Press, </w:t>
      </w:r>
      <w:r w:rsidRPr="00290E4F">
        <w:rPr>
          <w:rFonts w:cs="Arial"/>
          <w:b w:val="0"/>
          <w:szCs w:val="24"/>
        </w:rPr>
        <w:t>pp. 67-70.</w:t>
      </w:r>
    </w:p>
    <w:p w14:paraId="0EAC0A99" w14:textId="79EEB790" w:rsidR="003D468A" w:rsidRPr="002C7D20" w:rsidRDefault="008C1E64" w:rsidP="00960386">
      <w:pPr>
        <w:pStyle w:val="Heading2"/>
      </w:pPr>
      <w:bookmarkStart w:id="41" w:name="_Toc12350826"/>
      <w:r w:rsidRPr="002C7D20">
        <w:lastRenderedPageBreak/>
        <w:t>Week 3</w:t>
      </w:r>
      <w:r w:rsidR="003D468A" w:rsidRPr="002C7D20">
        <w:t xml:space="preserve">: </w:t>
      </w:r>
      <w:bookmarkEnd w:id="41"/>
      <w:r w:rsidR="00CF4652">
        <w:t>January 26, 2023</w:t>
      </w:r>
    </w:p>
    <w:p w14:paraId="3645EA3A" w14:textId="77777777" w:rsidR="008B49A1" w:rsidRDefault="00CF4652" w:rsidP="00DD79D3">
      <w:pPr>
        <w:pStyle w:val="Heading3"/>
      </w:pPr>
      <w:r>
        <w:t xml:space="preserve">Topics: </w:t>
      </w:r>
    </w:p>
    <w:p w14:paraId="656FD951" w14:textId="38A1E7C9" w:rsidR="00CF4652" w:rsidRPr="00CC45EC" w:rsidRDefault="00CF4652" w:rsidP="00DD79D3">
      <w:pPr>
        <w:pStyle w:val="Heading3"/>
      </w:pPr>
      <w:r w:rsidRPr="00CC45EC">
        <w:t>“The Trouble with Normal (is it always gets worse)” (</w:t>
      </w:r>
      <w:r w:rsidRPr="00CC45EC">
        <w:rPr>
          <w:i/>
          <w:iCs/>
        </w:rPr>
        <w:t>Bruce Cockburn, 1983</w:t>
      </w:r>
      <w:r w:rsidRPr="00CC45EC">
        <w:t>)</w:t>
      </w:r>
    </w:p>
    <w:p w14:paraId="0EF0ED9E" w14:textId="59C93C28" w:rsidR="00CF4652" w:rsidRDefault="00CF4652" w:rsidP="00CF4652">
      <w:pPr>
        <w:numPr>
          <w:ilvl w:val="0"/>
          <w:numId w:val="12"/>
        </w:numPr>
        <w:ind w:left="1080"/>
        <w:rPr>
          <w:rFonts w:cs="Arial"/>
          <w:b w:val="0"/>
          <w:bCs/>
          <w:szCs w:val="24"/>
        </w:rPr>
      </w:pPr>
      <w:r w:rsidRPr="00290E4F">
        <w:rPr>
          <w:rFonts w:cs="Arial"/>
          <w:b w:val="0"/>
          <w:bCs/>
          <w:szCs w:val="24"/>
        </w:rPr>
        <w:t>The power and tyranny of ‘normal’</w:t>
      </w:r>
    </w:p>
    <w:p w14:paraId="1815B9CD" w14:textId="40500490" w:rsidR="00075C50" w:rsidRPr="00290E4F" w:rsidRDefault="00075C50" w:rsidP="00CF4652">
      <w:pPr>
        <w:numPr>
          <w:ilvl w:val="0"/>
          <w:numId w:val="12"/>
        </w:numPr>
        <w:ind w:left="1080"/>
        <w:rPr>
          <w:rFonts w:cs="Arial"/>
          <w:b w:val="0"/>
          <w:bCs/>
          <w:szCs w:val="24"/>
        </w:rPr>
      </w:pPr>
      <w:r>
        <w:rPr>
          <w:rFonts w:cs="Arial"/>
          <w:b w:val="0"/>
          <w:bCs/>
          <w:szCs w:val="24"/>
        </w:rPr>
        <w:t>Colonialism, science and statistics, and reductive determinations of ‘normal’, ‘acceptable’, and ‘valuable’</w:t>
      </w:r>
    </w:p>
    <w:p w14:paraId="4BD87D2C" w14:textId="77777777" w:rsidR="00CF4652" w:rsidRPr="00290E4F" w:rsidRDefault="00CF4652" w:rsidP="00CF4652">
      <w:pPr>
        <w:numPr>
          <w:ilvl w:val="0"/>
          <w:numId w:val="12"/>
        </w:numPr>
        <w:ind w:left="1080"/>
        <w:rPr>
          <w:rFonts w:cs="Arial"/>
          <w:b w:val="0"/>
          <w:bCs/>
          <w:szCs w:val="24"/>
        </w:rPr>
      </w:pPr>
      <w:r w:rsidRPr="00290E4F">
        <w:rPr>
          <w:rFonts w:cs="Arial"/>
          <w:b w:val="0"/>
          <w:bCs/>
          <w:szCs w:val="24"/>
        </w:rPr>
        <w:t>Exploring/questioning the ‘fact’ and perceived value of ‘normalcy’</w:t>
      </w:r>
    </w:p>
    <w:p w14:paraId="4B46D25B" w14:textId="14F47F57" w:rsidR="00CF4652" w:rsidRDefault="00CF4652" w:rsidP="00CF4652">
      <w:pPr>
        <w:numPr>
          <w:ilvl w:val="0"/>
          <w:numId w:val="12"/>
        </w:numPr>
        <w:ind w:left="1080"/>
        <w:rPr>
          <w:rFonts w:cs="Arial"/>
          <w:b w:val="0"/>
          <w:bCs/>
          <w:szCs w:val="24"/>
        </w:rPr>
      </w:pPr>
      <w:r w:rsidRPr="00290E4F">
        <w:rPr>
          <w:rFonts w:cs="Arial"/>
          <w:b w:val="0"/>
          <w:bCs/>
          <w:szCs w:val="24"/>
        </w:rPr>
        <w:t>What counts as a</w:t>
      </w:r>
      <w:r w:rsidR="00075C50">
        <w:rPr>
          <w:rFonts w:cs="Arial"/>
          <w:b w:val="0"/>
          <w:bCs/>
          <w:szCs w:val="24"/>
        </w:rPr>
        <w:t xml:space="preserve"> ‘able body’, and ‘able mind’, a</w:t>
      </w:r>
      <w:r w:rsidRPr="00290E4F">
        <w:rPr>
          <w:rFonts w:cs="Arial"/>
          <w:b w:val="0"/>
          <w:bCs/>
          <w:szCs w:val="24"/>
        </w:rPr>
        <w:t xml:space="preserve"> ‘disability’? Who gets to decide?</w:t>
      </w:r>
      <w:r w:rsidR="00075C50">
        <w:rPr>
          <w:rFonts w:cs="Arial"/>
          <w:b w:val="0"/>
          <w:bCs/>
          <w:szCs w:val="24"/>
        </w:rPr>
        <w:t xml:space="preserve"> </w:t>
      </w:r>
    </w:p>
    <w:p w14:paraId="02C5E854" w14:textId="5CB05345" w:rsidR="00A75B0F" w:rsidRDefault="00A75B0F" w:rsidP="00CF4652">
      <w:pPr>
        <w:numPr>
          <w:ilvl w:val="0"/>
          <w:numId w:val="12"/>
        </w:numPr>
        <w:ind w:left="1080"/>
        <w:rPr>
          <w:rFonts w:cs="Arial"/>
          <w:b w:val="0"/>
          <w:bCs/>
          <w:szCs w:val="24"/>
        </w:rPr>
      </w:pPr>
      <w:r>
        <w:rPr>
          <w:rFonts w:cs="Arial"/>
          <w:b w:val="0"/>
          <w:bCs/>
          <w:szCs w:val="24"/>
        </w:rPr>
        <w:t>Whose lives count?</w:t>
      </w:r>
    </w:p>
    <w:p w14:paraId="7700D0EF" w14:textId="77777777" w:rsidR="00CF4652" w:rsidRPr="00290E4F" w:rsidRDefault="00CF4652" w:rsidP="00CF4652">
      <w:pPr>
        <w:rPr>
          <w:rFonts w:cs="Arial"/>
          <w:b w:val="0"/>
          <w:bCs/>
          <w:szCs w:val="24"/>
        </w:rPr>
      </w:pPr>
    </w:p>
    <w:p w14:paraId="769E8917" w14:textId="77777777" w:rsidR="00092E9A" w:rsidRPr="00092E9A" w:rsidRDefault="00CF4652" w:rsidP="00DD79D3">
      <w:pPr>
        <w:pStyle w:val="Heading3"/>
      </w:pPr>
      <w:r w:rsidRPr="00CF4652">
        <w:t>Readings:</w:t>
      </w:r>
      <w:r w:rsidR="00092E9A">
        <w:t xml:space="preserve"> </w:t>
      </w:r>
      <w:r w:rsidR="00092E9A" w:rsidRPr="005A3765">
        <w:t>(possible options below)</w:t>
      </w:r>
    </w:p>
    <w:p w14:paraId="74BDF2CE" w14:textId="77777777" w:rsidR="00CF4652" w:rsidRPr="00290E4F" w:rsidRDefault="00CF4652" w:rsidP="00CF4652">
      <w:pPr>
        <w:pStyle w:val="ListParagraph"/>
        <w:numPr>
          <w:ilvl w:val="0"/>
          <w:numId w:val="25"/>
        </w:numPr>
        <w:spacing w:after="0" w:line="240" w:lineRule="auto"/>
        <w:rPr>
          <w:rFonts w:ascii="Arial" w:hAnsi="Arial" w:cs="Arial"/>
          <w:b w:val="0"/>
          <w:bCs/>
          <w:sz w:val="24"/>
          <w:szCs w:val="24"/>
        </w:rPr>
      </w:pPr>
      <w:proofErr w:type="spellStart"/>
      <w:r w:rsidRPr="00290E4F">
        <w:rPr>
          <w:rFonts w:ascii="Arial" w:hAnsi="Arial" w:cs="Arial"/>
          <w:b w:val="0"/>
          <w:sz w:val="24"/>
          <w:szCs w:val="24"/>
        </w:rPr>
        <w:t>Titchkosky</w:t>
      </w:r>
      <w:proofErr w:type="spellEnd"/>
      <w:r w:rsidRPr="00290E4F">
        <w:rPr>
          <w:rFonts w:ascii="Arial" w:hAnsi="Arial" w:cs="Arial"/>
          <w:b w:val="0"/>
          <w:sz w:val="24"/>
          <w:szCs w:val="24"/>
        </w:rPr>
        <w:t xml:space="preserve">, T. (2015). Normal. </w:t>
      </w:r>
      <w:r w:rsidRPr="00290E4F">
        <w:rPr>
          <w:rFonts w:ascii="Arial" w:hAnsi="Arial" w:cs="Arial"/>
          <w:b w:val="0"/>
          <w:bCs/>
          <w:sz w:val="24"/>
          <w:szCs w:val="24"/>
        </w:rPr>
        <w:t xml:space="preserve">In, Adams, R., Reiss, B., &amp; </w:t>
      </w:r>
      <w:proofErr w:type="spellStart"/>
      <w:r w:rsidRPr="00290E4F">
        <w:rPr>
          <w:rFonts w:ascii="Arial" w:hAnsi="Arial" w:cs="Arial"/>
          <w:b w:val="0"/>
          <w:bCs/>
          <w:sz w:val="24"/>
          <w:szCs w:val="24"/>
        </w:rPr>
        <w:t>Serlin</w:t>
      </w:r>
      <w:proofErr w:type="spellEnd"/>
      <w:r w:rsidRPr="00290E4F">
        <w:rPr>
          <w:rFonts w:ascii="Arial" w:hAnsi="Arial" w:cs="Arial"/>
          <w:b w:val="0"/>
          <w:bCs/>
          <w:sz w:val="24"/>
          <w:szCs w:val="24"/>
        </w:rPr>
        <w:t xml:space="preserve">, D. (Eds). </w:t>
      </w:r>
      <w:r w:rsidRPr="00290E4F">
        <w:rPr>
          <w:rFonts w:ascii="Arial" w:hAnsi="Arial" w:cs="Arial"/>
          <w:b w:val="0"/>
          <w:bCs/>
          <w:i/>
          <w:iCs/>
          <w:sz w:val="24"/>
          <w:szCs w:val="24"/>
        </w:rPr>
        <w:t>Keywords for Disability Studies</w:t>
      </w:r>
      <w:r w:rsidRPr="00290E4F">
        <w:rPr>
          <w:rFonts w:ascii="Arial" w:hAnsi="Arial" w:cs="Arial"/>
          <w:b w:val="0"/>
          <w:bCs/>
          <w:sz w:val="24"/>
          <w:szCs w:val="24"/>
        </w:rPr>
        <w:t xml:space="preserve">. NYU Press, </w:t>
      </w:r>
      <w:r w:rsidRPr="00290E4F">
        <w:rPr>
          <w:rFonts w:ascii="Arial" w:hAnsi="Arial" w:cs="Arial"/>
          <w:b w:val="0"/>
          <w:sz w:val="24"/>
          <w:szCs w:val="24"/>
        </w:rPr>
        <w:t>pp. 130-132.</w:t>
      </w:r>
    </w:p>
    <w:p w14:paraId="3618C957" w14:textId="77777777" w:rsidR="00CF4652" w:rsidRPr="00290E4F" w:rsidRDefault="00CF4652" w:rsidP="00CF4652">
      <w:pPr>
        <w:pStyle w:val="ListParagraph"/>
        <w:numPr>
          <w:ilvl w:val="0"/>
          <w:numId w:val="25"/>
        </w:numPr>
        <w:spacing w:after="0" w:line="240" w:lineRule="auto"/>
        <w:rPr>
          <w:rFonts w:ascii="Arial" w:hAnsi="Arial" w:cs="Arial"/>
          <w:b w:val="0"/>
          <w:bCs/>
          <w:sz w:val="24"/>
          <w:szCs w:val="24"/>
          <w:lang w:val="en-US"/>
        </w:rPr>
      </w:pPr>
      <w:proofErr w:type="spellStart"/>
      <w:r w:rsidRPr="00290E4F">
        <w:rPr>
          <w:rFonts w:ascii="Arial" w:hAnsi="Arial" w:cs="Arial"/>
          <w:b w:val="0"/>
          <w:color w:val="222222"/>
          <w:sz w:val="24"/>
          <w:szCs w:val="24"/>
          <w:shd w:val="clear" w:color="auto" w:fill="FFFFFF"/>
        </w:rPr>
        <w:t>Erevelles</w:t>
      </w:r>
      <w:proofErr w:type="spellEnd"/>
      <w:r w:rsidRPr="00290E4F">
        <w:rPr>
          <w:rFonts w:ascii="Arial" w:hAnsi="Arial" w:cs="Arial"/>
          <w:b w:val="0"/>
          <w:color w:val="222222"/>
          <w:sz w:val="24"/>
          <w:szCs w:val="24"/>
          <w:shd w:val="clear" w:color="auto" w:fill="FFFFFF"/>
        </w:rPr>
        <w:t xml:space="preserve">, N., &amp; </w:t>
      </w:r>
      <w:proofErr w:type="spellStart"/>
      <w:r w:rsidRPr="00290E4F">
        <w:rPr>
          <w:rFonts w:ascii="Arial" w:hAnsi="Arial" w:cs="Arial"/>
          <w:b w:val="0"/>
          <w:color w:val="222222"/>
          <w:sz w:val="24"/>
          <w:szCs w:val="24"/>
          <w:shd w:val="clear" w:color="auto" w:fill="FFFFFF"/>
        </w:rPr>
        <w:t>Minear</w:t>
      </w:r>
      <w:proofErr w:type="spellEnd"/>
      <w:r w:rsidRPr="00290E4F">
        <w:rPr>
          <w:rFonts w:ascii="Arial" w:hAnsi="Arial" w:cs="Arial"/>
          <w:b w:val="0"/>
          <w:color w:val="222222"/>
          <w:sz w:val="24"/>
          <w:szCs w:val="24"/>
          <w:shd w:val="clear" w:color="auto" w:fill="FFFFFF"/>
        </w:rPr>
        <w:t>, A. (2010). Unspeakable offenses: Untangling race and disability in discourses of intersectionality. </w:t>
      </w:r>
      <w:r w:rsidRPr="00290E4F">
        <w:rPr>
          <w:rFonts w:ascii="Arial" w:hAnsi="Arial" w:cs="Arial"/>
          <w:b w:val="0"/>
          <w:i/>
          <w:iCs/>
          <w:color w:val="222222"/>
          <w:sz w:val="24"/>
          <w:szCs w:val="24"/>
          <w:shd w:val="clear" w:color="auto" w:fill="FFFFFF"/>
        </w:rPr>
        <w:t>Journal of Literary &amp; Cultural Disability Studies</w:t>
      </w:r>
      <w:r w:rsidRPr="00290E4F">
        <w:rPr>
          <w:rFonts w:ascii="Arial" w:hAnsi="Arial" w:cs="Arial"/>
          <w:b w:val="0"/>
          <w:color w:val="222222"/>
          <w:sz w:val="24"/>
          <w:szCs w:val="24"/>
          <w:shd w:val="clear" w:color="auto" w:fill="FFFFFF"/>
        </w:rPr>
        <w:t>, </w:t>
      </w:r>
      <w:r w:rsidRPr="00290E4F">
        <w:rPr>
          <w:rFonts w:ascii="Arial" w:hAnsi="Arial" w:cs="Arial"/>
          <w:b w:val="0"/>
          <w:i/>
          <w:iCs/>
          <w:color w:val="222222"/>
          <w:sz w:val="24"/>
          <w:szCs w:val="24"/>
          <w:shd w:val="clear" w:color="auto" w:fill="FFFFFF"/>
        </w:rPr>
        <w:t>4</w:t>
      </w:r>
      <w:r w:rsidRPr="00290E4F">
        <w:rPr>
          <w:rFonts w:ascii="Arial" w:hAnsi="Arial" w:cs="Arial"/>
          <w:b w:val="0"/>
          <w:color w:val="222222"/>
          <w:sz w:val="24"/>
          <w:szCs w:val="24"/>
          <w:shd w:val="clear" w:color="auto" w:fill="FFFFFF"/>
        </w:rPr>
        <w:t>(2), 127-145.</w:t>
      </w:r>
    </w:p>
    <w:p w14:paraId="6FF0D5DC" w14:textId="77777777" w:rsidR="00CF4652" w:rsidRPr="00290E4F" w:rsidRDefault="00CF4652" w:rsidP="00CF4652">
      <w:pPr>
        <w:pStyle w:val="ListParagraph"/>
        <w:numPr>
          <w:ilvl w:val="0"/>
          <w:numId w:val="25"/>
        </w:numPr>
        <w:spacing w:after="0" w:line="240" w:lineRule="auto"/>
        <w:rPr>
          <w:rStyle w:val="Hyperlink"/>
          <w:rFonts w:ascii="Arial" w:hAnsi="Arial" w:cs="Arial"/>
          <w:b w:val="0"/>
          <w:bCs/>
          <w:color w:val="auto"/>
          <w:sz w:val="24"/>
          <w:szCs w:val="24"/>
          <w:u w:val="none"/>
        </w:rPr>
      </w:pPr>
      <w:r w:rsidRPr="00290E4F">
        <w:rPr>
          <w:rFonts w:ascii="Arial" w:hAnsi="Arial" w:cs="Arial"/>
          <w:b w:val="0"/>
          <w:bCs/>
          <w:color w:val="131516"/>
          <w:sz w:val="24"/>
          <w:szCs w:val="24"/>
        </w:rPr>
        <w:t xml:space="preserve">Berne, P. (2020). What is Disability Justice? Sins Invalid. Retrieved from </w:t>
      </w:r>
      <w:hyperlink r:id="rId20" w:history="1">
        <w:r w:rsidRPr="00290E4F">
          <w:rPr>
            <w:rStyle w:val="Hyperlink"/>
            <w:rFonts w:ascii="Arial" w:hAnsi="Arial" w:cs="Arial"/>
            <w:b w:val="0"/>
            <w:bCs/>
            <w:color w:val="1155CC"/>
            <w:sz w:val="24"/>
            <w:szCs w:val="24"/>
          </w:rPr>
          <w:t>https://www.sinsinvalid.org/news-1/2020/6/16/what-is-disability-justice</w:t>
        </w:r>
      </w:hyperlink>
    </w:p>
    <w:p w14:paraId="05494F2A" w14:textId="511F0AF2" w:rsidR="00CF4652" w:rsidRPr="00B80518" w:rsidRDefault="00CF4652" w:rsidP="00CF4652">
      <w:pPr>
        <w:pStyle w:val="ListParagraph"/>
        <w:numPr>
          <w:ilvl w:val="0"/>
          <w:numId w:val="25"/>
        </w:numPr>
        <w:spacing w:after="240" w:line="240" w:lineRule="auto"/>
        <w:rPr>
          <w:rStyle w:val="Hyperlink"/>
          <w:rFonts w:ascii="Arial" w:hAnsi="Arial" w:cs="Arial"/>
          <w:b w:val="0"/>
          <w:bCs/>
          <w:color w:val="auto"/>
          <w:sz w:val="24"/>
          <w:szCs w:val="24"/>
          <w:u w:val="none"/>
        </w:rPr>
      </w:pPr>
      <w:proofErr w:type="spellStart"/>
      <w:r w:rsidRPr="00290E4F">
        <w:rPr>
          <w:rFonts w:ascii="Arial" w:hAnsi="Arial" w:cs="Arial"/>
          <w:b w:val="0"/>
          <w:bCs/>
          <w:sz w:val="24"/>
          <w:szCs w:val="24"/>
        </w:rPr>
        <w:t>Touretteshero’s</w:t>
      </w:r>
      <w:proofErr w:type="spellEnd"/>
      <w:r w:rsidRPr="00290E4F">
        <w:rPr>
          <w:rFonts w:ascii="Arial" w:hAnsi="Arial" w:cs="Arial"/>
          <w:b w:val="0"/>
          <w:bCs/>
          <w:sz w:val="24"/>
          <w:szCs w:val="24"/>
        </w:rPr>
        <w:t xml:space="preserve"> Urgent Christmas Appeal with Television’s Liz Carr: </w:t>
      </w:r>
      <w:hyperlink r:id="rId21" w:history="1">
        <w:r w:rsidRPr="00290E4F">
          <w:rPr>
            <w:rStyle w:val="Hyperlink"/>
            <w:rFonts w:ascii="Arial" w:eastAsia="MS Gothic" w:hAnsi="Arial" w:cs="Arial"/>
            <w:b w:val="0"/>
            <w:bCs/>
            <w:sz w:val="24"/>
            <w:szCs w:val="24"/>
          </w:rPr>
          <w:t>https://www.youtube.com/watch?list=PL_Dc7DFu8ZwQ_4DUuSHBnBNfxCretxtNE&amp;v=L2gBtxj-uJc&amp;fbclid=IwAR2eYf-C2hQ4I3nmV3HXUGlxTlSRqP1_Tkb4YDCQLTFc_LePFdJ9NO_7Kbw</w:t>
        </w:r>
      </w:hyperlink>
    </w:p>
    <w:p w14:paraId="5B34B298" w14:textId="47606DBB" w:rsidR="00B80518" w:rsidRDefault="00BA2AD1" w:rsidP="00B80518">
      <w:pPr>
        <w:spacing w:after="240"/>
        <w:rPr>
          <w:rFonts w:cs="Arial"/>
          <w:b w:val="0"/>
          <w:bCs/>
          <w:i/>
          <w:iCs/>
          <w:szCs w:val="24"/>
        </w:rPr>
      </w:pPr>
      <w:r>
        <w:rPr>
          <w:rFonts w:cs="Arial"/>
          <w:b w:val="0"/>
          <w:bCs/>
          <w:i/>
          <w:iCs/>
          <w:szCs w:val="24"/>
        </w:rPr>
        <w:t>*</w:t>
      </w:r>
      <w:r w:rsidR="00B80518">
        <w:rPr>
          <w:rFonts w:cs="Arial"/>
          <w:b w:val="0"/>
          <w:bCs/>
          <w:i/>
          <w:iCs/>
          <w:szCs w:val="24"/>
        </w:rPr>
        <w:t xml:space="preserve">First in-class individual or small group assignment – submitted in-class or up to </w:t>
      </w:r>
      <w:r w:rsidR="00827C00">
        <w:rPr>
          <w:rFonts w:cs="Arial"/>
          <w:b w:val="0"/>
          <w:bCs/>
          <w:i/>
          <w:iCs/>
          <w:szCs w:val="24"/>
        </w:rPr>
        <w:t xml:space="preserve">midnight </w:t>
      </w:r>
      <w:r w:rsidR="00B80518">
        <w:rPr>
          <w:rFonts w:cs="Arial"/>
          <w:b w:val="0"/>
          <w:bCs/>
          <w:i/>
          <w:iCs/>
          <w:szCs w:val="24"/>
        </w:rPr>
        <w:t xml:space="preserve">January </w:t>
      </w:r>
      <w:r w:rsidR="00107EFF">
        <w:rPr>
          <w:rFonts w:cs="Arial"/>
          <w:b w:val="0"/>
          <w:bCs/>
          <w:i/>
          <w:iCs/>
          <w:szCs w:val="24"/>
        </w:rPr>
        <w:t>29</w:t>
      </w:r>
      <w:r w:rsidR="00B80518">
        <w:rPr>
          <w:rFonts w:cs="Arial"/>
          <w:b w:val="0"/>
          <w:bCs/>
          <w:i/>
          <w:iCs/>
          <w:szCs w:val="24"/>
        </w:rPr>
        <w:t>, 2023</w:t>
      </w:r>
      <w:r w:rsidR="00107EFF">
        <w:rPr>
          <w:rFonts w:cs="Arial"/>
          <w:b w:val="0"/>
          <w:bCs/>
          <w:i/>
          <w:iCs/>
          <w:szCs w:val="24"/>
        </w:rPr>
        <w:t>.</w:t>
      </w:r>
    </w:p>
    <w:p w14:paraId="1FEB4833" w14:textId="151D8053" w:rsidR="006F39C6" w:rsidRPr="006F39C6" w:rsidRDefault="00BA2AD1" w:rsidP="00BA2AD1">
      <w:pPr>
        <w:rPr>
          <w:rFonts w:cs="Arial"/>
          <w:b w:val="0"/>
          <w:i/>
          <w:iCs/>
        </w:rPr>
      </w:pPr>
      <w:r>
        <w:rPr>
          <w:rFonts w:cs="Arial"/>
          <w:b w:val="0"/>
          <w:i/>
          <w:iCs/>
        </w:rPr>
        <w:t>*Students inform instructor of their selected topic for individual or group project from a list posted on A2L.</w:t>
      </w:r>
    </w:p>
    <w:p w14:paraId="79A01F0C" w14:textId="77777777" w:rsidR="00BA2AD1" w:rsidRPr="00B80518" w:rsidRDefault="00BA2AD1" w:rsidP="00B80518">
      <w:pPr>
        <w:spacing w:after="240"/>
        <w:rPr>
          <w:rFonts w:cs="Arial"/>
          <w:b w:val="0"/>
          <w:bCs/>
          <w:i/>
          <w:iCs/>
          <w:szCs w:val="24"/>
        </w:rPr>
      </w:pPr>
    </w:p>
    <w:p w14:paraId="16A40D5B" w14:textId="569C0E0A" w:rsidR="003D468A" w:rsidRPr="002C7D20" w:rsidRDefault="008C1E64" w:rsidP="00960386">
      <w:pPr>
        <w:pStyle w:val="Heading2"/>
      </w:pPr>
      <w:bookmarkStart w:id="42" w:name="_Toc12350827"/>
      <w:r w:rsidRPr="002C7D20">
        <w:t>Week 4</w:t>
      </w:r>
      <w:r w:rsidR="003D468A" w:rsidRPr="002C7D20">
        <w:t xml:space="preserve">: </w:t>
      </w:r>
      <w:bookmarkEnd w:id="42"/>
      <w:r w:rsidR="008E373B">
        <w:t>February 2, 2023</w:t>
      </w:r>
    </w:p>
    <w:p w14:paraId="76730950" w14:textId="77777777" w:rsidR="008B49A1" w:rsidRDefault="008E373B" w:rsidP="00DD79D3">
      <w:pPr>
        <w:pStyle w:val="Heading3"/>
      </w:pPr>
      <w:r w:rsidRPr="005C7979">
        <w:t xml:space="preserve">Topics: </w:t>
      </w:r>
    </w:p>
    <w:p w14:paraId="1A875F74" w14:textId="3337959A" w:rsidR="005C042E" w:rsidRPr="00480DB8" w:rsidRDefault="008E373B" w:rsidP="00DD79D3">
      <w:pPr>
        <w:pStyle w:val="Heading3"/>
      </w:pPr>
      <w:r w:rsidRPr="00480DB8">
        <w:t>Thinking Differently about Disability</w:t>
      </w:r>
    </w:p>
    <w:p w14:paraId="523A11F8" w14:textId="77777777" w:rsidR="005C7979" w:rsidRPr="00480DB8" w:rsidRDefault="005C7979" w:rsidP="005C7979">
      <w:pPr>
        <w:numPr>
          <w:ilvl w:val="0"/>
          <w:numId w:val="28"/>
        </w:numPr>
        <w:rPr>
          <w:rFonts w:cs="Arial"/>
          <w:b w:val="0"/>
          <w:bCs/>
        </w:rPr>
      </w:pPr>
      <w:r w:rsidRPr="00480DB8">
        <w:rPr>
          <w:b w:val="0"/>
          <w:bCs/>
        </w:rPr>
        <w:t>Critical, Mad, Crip, Neurodiverse, Deaf/deaf perspectives</w:t>
      </w:r>
      <w:r w:rsidRPr="00480DB8">
        <w:rPr>
          <w:rFonts w:cs="Arial"/>
          <w:b w:val="0"/>
          <w:bCs/>
        </w:rPr>
        <w:t xml:space="preserve"> </w:t>
      </w:r>
    </w:p>
    <w:p w14:paraId="37659AE5" w14:textId="4161AB54" w:rsidR="005C7979" w:rsidRPr="00480DB8" w:rsidRDefault="005C7979" w:rsidP="008B49A1">
      <w:pPr>
        <w:numPr>
          <w:ilvl w:val="0"/>
          <w:numId w:val="28"/>
        </w:numPr>
        <w:rPr>
          <w:rFonts w:cs="Arial"/>
          <w:b w:val="0"/>
          <w:bCs/>
        </w:rPr>
      </w:pPr>
      <w:r w:rsidRPr="00480DB8">
        <w:rPr>
          <w:rFonts w:cs="Arial"/>
          <w:b w:val="0"/>
          <w:bCs/>
        </w:rPr>
        <w:t xml:space="preserve">Compulsory Heterosexuality and Compulsory </w:t>
      </w:r>
      <w:proofErr w:type="spellStart"/>
      <w:r w:rsidRPr="00480DB8">
        <w:rPr>
          <w:rFonts w:cs="Arial"/>
          <w:b w:val="0"/>
          <w:bCs/>
        </w:rPr>
        <w:t>Ablebodiedness</w:t>
      </w:r>
      <w:proofErr w:type="spellEnd"/>
      <w:r w:rsidRPr="00480DB8">
        <w:rPr>
          <w:rFonts w:cs="Arial"/>
          <w:b w:val="0"/>
          <w:bCs/>
        </w:rPr>
        <w:t>/Mindedness</w:t>
      </w:r>
    </w:p>
    <w:p w14:paraId="5AF68670" w14:textId="73AE0C98" w:rsidR="00480DB8" w:rsidRPr="00480DB8" w:rsidRDefault="00480DB8" w:rsidP="008B49A1">
      <w:pPr>
        <w:numPr>
          <w:ilvl w:val="0"/>
          <w:numId w:val="28"/>
        </w:numPr>
        <w:rPr>
          <w:rFonts w:cs="Arial"/>
          <w:b w:val="0"/>
          <w:bCs/>
        </w:rPr>
      </w:pPr>
      <w:r w:rsidRPr="00480DB8">
        <w:rPr>
          <w:rFonts w:cs="Arial"/>
          <w:b w:val="0"/>
          <w:bCs/>
        </w:rPr>
        <w:t>Heterogeneity and differing ways of knowing, doing, and being in the world</w:t>
      </w:r>
    </w:p>
    <w:p w14:paraId="2628D710" w14:textId="77777777" w:rsidR="005C7979" w:rsidRPr="00480DB8" w:rsidRDefault="005C7979" w:rsidP="005C7979"/>
    <w:p w14:paraId="57D81BD4" w14:textId="646FAF85" w:rsidR="008E373B" w:rsidRPr="0044024D" w:rsidRDefault="008E373B" w:rsidP="00DD79D3">
      <w:pPr>
        <w:pStyle w:val="Heading3"/>
      </w:pPr>
      <w:r w:rsidRPr="00480DB8">
        <w:t>Readings:</w:t>
      </w:r>
      <w:r w:rsidR="005A3765">
        <w:t xml:space="preserve"> </w:t>
      </w:r>
    </w:p>
    <w:p w14:paraId="15136606" w14:textId="0E9AE1F9" w:rsidR="0068444A" w:rsidRPr="006F39C6" w:rsidRDefault="006F39C6" w:rsidP="006F39C6">
      <w:pPr>
        <w:pStyle w:val="ListParagraph"/>
        <w:numPr>
          <w:ilvl w:val="0"/>
          <w:numId w:val="48"/>
        </w:numPr>
        <w:rPr>
          <w:rFonts w:ascii="Arial" w:hAnsi="Arial" w:cs="Arial"/>
          <w:b w:val="0"/>
          <w:sz w:val="24"/>
          <w:szCs w:val="24"/>
        </w:rPr>
      </w:pPr>
      <w:r w:rsidRPr="006F39C6">
        <w:rPr>
          <w:rFonts w:ascii="Arial" w:hAnsi="Arial" w:cs="Arial"/>
          <w:b w:val="0"/>
          <w:i/>
          <w:iCs/>
          <w:sz w:val="24"/>
          <w:szCs w:val="24"/>
        </w:rPr>
        <w:t>Coming soon</w:t>
      </w:r>
    </w:p>
    <w:p w14:paraId="422335C5" w14:textId="58043865" w:rsidR="008C1E64" w:rsidRPr="002C7D20" w:rsidRDefault="008C1E64" w:rsidP="00960386">
      <w:pPr>
        <w:pStyle w:val="Heading2"/>
      </w:pPr>
      <w:bookmarkStart w:id="43" w:name="_Toc12350828"/>
      <w:r w:rsidRPr="002C7D20">
        <w:lastRenderedPageBreak/>
        <w:t xml:space="preserve">Week 5: </w:t>
      </w:r>
      <w:bookmarkEnd w:id="43"/>
      <w:r w:rsidR="008E373B">
        <w:t>February 9, 2023</w:t>
      </w:r>
    </w:p>
    <w:p w14:paraId="045BC1A0" w14:textId="77777777" w:rsidR="008B49A1" w:rsidRPr="002A1FF7" w:rsidRDefault="008C1E64" w:rsidP="00DD79D3">
      <w:pPr>
        <w:pStyle w:val="Heading3"/>
      </w:pPr>
      <w:r w:rsidRPr="002A1FF7">
        <w:t>Topics:</w:t>
      </w:r>
      <w:r w:rsidR="008E373B" w:rsidRPr="002A1FF7">
        <w:t xml:space="preserve"> </w:t>
      </w:r>
    </w:p>
    <w:p w14:paraId="7F093B56" w14:textId="37B3EF85" w:rsidR="008E373B" w:rsidRPr="005C7979" w:rsidRDefault="008E373B" w:rsidP="00DD79D3">
      <w:pPr>
        <w:pStyle w:val="Heading3"/>
      </w:pPr>
      <w:r w:rsidRPr="005C7979">
        <w:t>Thinking Differently about Disability cont</w:t>
      </w:r>
      <w:r w:rsidR="008B49A1">
        <w:t>inued…</w:t>
      </w:r>
    </w:p>
    <w:p w14:paraId="50C428D5" w14:textId="3ADA9600" w:rsidR="00092E9A" w:rsidRDefault="00092E9A" w:rsidP="00A75B0F">
      <w:pPr>
        <w:numPr>
          <w:ilvl w:val="0"/>
          <w:numId w:val="11"/>
        </w:numPr>
        <w:ind w:left="1080"/>
        <w:rPr>
          <w:rFonts w:cs="Arial"/>
          <w:b w:val="0"/>
        </w:rPr>
      </w:pPr>
      <w:r>
        <w:rPr>
          <w:rFonts w:cs="Arial"/>
          <w:b w:val="0"/>
        </w:rPr>
        <w:t>Indigenous</w:t>
      </w:r>
      <w:r w:rsidR="00C72E8B">
        <w:rPr>
          <w:rFonts w:cs="Arial"/>
          <w:b w:val="0"/>
        </w:rPr>
        <w:t>, Global South</w:t>
      </w:r>
      <w:r>
        <w:rPr>
          <w:rFonts w:cs="Arial"/>
          <w:b w:val="0"/>
        </w:rPr>
        <w:t xml:space="preserve"> and Intersectional perspectives</w:t>
      </w:r>
    </w:p>
    <w:p w14:paraId="1E677726" w14:textId="475719B9" w:rsidR="00A75B0F" w:rsidRPr="00967385" w:rsidRDefault="00A75B0F" w:rsidP="00A75B0F">
      <w:pPr>
        <w:numPr>
          <w:ilvl w:val="0"/>
          <w:numId w:val="11"/>
        </w:numPr>
        <w:ind w:left="1080"/>
        <w:rPr>
          <w:rFonts w:cs="Arial"/>
          <w:b w:val="0"/>
        </w:rPr>
      </w:pPr>
      <w:r>
        <w:rPr>
          <w:rFonts w:cs="Arial"/>
          <w:b w:val="0"/>
        </w:rPr>
        <w:t>Guest lecturer</w:t>
      </w:r>
      <w:r w:rsidR="00C72E8B">
        <w:rPr>
          <w:rFonts w:cs="Arial"/>
          <w:b w:val="0"/>
        </w:rPr>
        <w:t>s</w:t>
      </w:r>
      <w:r>
        <w:rPr>
          <w:rFonts w:cs="Arial"/>
          <w:b w:val="0"/>
        </w:rPr>
        <w:t xml:space="preserve">: Nicole Diakite </w:t>
      </w:r>
      <w:r w:rsidRPr="00C72E8B">
        <w:rPr>
          <w:rFonts w:cs="Arial"/>
          <w:b w:val="0"/>
        </w:rPr>
        <w:t xml:space="preserve">&amp; </w:t>
      </w:r>
      <w:proofErr w:type="spellStart"/>
      <w:r w:rsidRPr="00C72E8B">
        <w:rPr>
          <w:rFonts w:cs="Arial"/>
          <w:b w:val="0"/>
        </w:rPr>
        <w:t>Maimuna</w:t>
      </w:r>
      <w:proofErr w:type="spellEnd"/>
      <w:r w:rsidRPr="00C72E8B">
        <w:rPr>
          <w:rFonts w:cs="Arial"/>
          <w:b w:val="0"/>
        </w:rPr>
        <w:t xml:space="preserve"> Khan</w:t>
      </w:r>
    </w:p>
    <w:p w14:paraId="681A5133" w14:textId="77777777" w:rsidR="005C7979" w:rsidRDefault="005C7979" w:rsidP="00DD79D3">
      <w:pPr>
        <w:pStyle w:val="Heading3"/>
      </w:pPr>
    </w:p>
    <w:p w14:paraId="6A7BB795" w14:textId="738C4AB1" w:rsidR="008C1E64" w:rsidRPr="005C7979" w:rsidRDefault="008C1E64" w:rsidP="00DD79D3">
      <w:pPr>
        <w:pStyle w:val="Heading3"/>
      </w:pPr>
      <w:r w:rsidRPr="005C7979">
        <w:t>Readings:</w:t>
      </w:r>
    </w:p>
    <w:p w14:paraId="1602D09C" w14:textId="4A2B0D4F" w:rsidR="00A120A2" w:rsidRDefault="00967385" w:rsidP="003E6CC4">
      <w:pPr>
        <w:numPr>
          <w:ilvl w:val="0"/>
          <w:numId w:val="12"/>
        </w:numPr>
        <w:ind w:left="1080"/>
        <w:rPr>
          <w:rFonts w:cs="Arial"/>
          <w:b w:val="0"/>
        </w:rPr>
      </w:pPr>
      <w:r w:rsidRPr="006F39C6">
        <w:rPr>
          <w:rFonts w:cs="Arial"/>
          <w:b w:val="0"/>
        </w:rPr>
        <w:t xml:space="preserve">TBD </w:t>
      </w:r>
      <w:bookmarkStart w:id="44" w:name="_Toc12350829"/>
      <w:r w:rsidR="006F39C6">
        <w:rPr>
          <w:rFonts w:cs="Arial"/>
          <w:b w:val="0"/>
        </w:rPr>
        <w:t>after conversation with guest lecturers</w:t>
      </w:r>
    </w:p>
    <w:p w14:paraId="70AA7E84" w14:textId="77777777" w:rsidR="00DD79D3" w:rsidRPr="006F39C6" w:rsidRDefault="00DD79D3" w:rsidP="00DD79D3">
      <w:pPr>
        <w:ind w:left="1080"/>
        <w:rPr>
          <w:rFonts w:cs="Arial"/>
          <w:b w:val="0"/>
        </w:rPr>
      </w:pPr>
    </w:p>
    <w:p w14:paraId="26078004" w14:textId="0BD58296" w:rsidR="00BA2AD1" w:rsidRPr="00A120A2" w:rsidRDefault="00BA2AD1" w:rsidP="00BA2AD1">
      <w:pPr>
        <w:rPr>
          <w:rFonts w:cs="Arial"/>
          <w:b w:val="0"/>
          <w:bCs/>
          <w:i/>
          <w:iCs/>
          <w:szCs w:val="24"/>
        </w:rPr>
      </w:pPr>
      <w:r>
        <w:rPr>
          <w:rFonts w:cs="Arial"/>
          <w:b w:val="0"/>
          <w:bCs/>
          <w:szCs w:val="24"/>
        </w:rPr>
        <w:t>*</w:t>
      </w:r>
      <w:r>
        <w:rPr>
          <w:rFonts w:cs="Arial"/>
          <w:b w:val="0"/>
          <w:bCs/>
          <w:i/>
          <w:iCs/>
          <w:szCs w:val="24"/>
        </w:rPr>
        <w:t xml:space="preserve">What I know so far assignment due </w:t>
      </w:r>
      <w:r w:rsidR="0002377B">
        <w:rPr>
          <w:rFonts w:cs="Arial"/>
          <w:b w:val="0"/>
          <w:bCs/>
          <w:i/>
          <w:iCs/>
          <w:szCs w:val="24"/>
        </w:rPr>
        <w:t>up to midnight, February 9, 2023</w:t>
      </w:r>
      <w:r>
        <w:rPr>
          <w:rFonts w:cs="Arial"/>
          <w:b w:val="0"/>
          <w:bCs/>
          <w:i/>
          <w:iCs/>
          <w:szCs w:val="24"/>
        </w:rPr>
        <w:t>.</w:t>
      </w:r>
    </w:p>
    <w:p w14:paraId="188018A7" w14:textId="77777777" w:rsidR="00967385" w:rsidRDefault="00967385" w:rsidP="00967385">
      <w:pPr>
        <w:rPr>
          <w:rFonts w:cs="Arial"/>
          <w:b w:val="0"/>
        </w:rPr>
      </w:pPr>
    </w:p>
    <w:p w14:paraId="0621462D" w14:textId="18FF74DC" w:rsidR="008C1E64" w:rsidRPr="005F3FFB" w:rsidRDefault="008C1E64" w:rsidP="00967385">
      <w:pPr>
        <w:rPr>
          <w:b w:val="0"/>
          <w:bCs/>
          <w:i/>
          <w:iCs/>
        </w:rPr>
      </w:pPr>
      <w:r w:rsidRPr="002C7D20">
        <w:t xml:space="preserve">Week 6: </w:t>
      </w:r>
      <w:bookmarkEnd w:id="44"/>
      <w:r w:rsidR="00AC6160">
        <w:t>February 16, 2023</w:t>
      </w:r>
      <w:r w:rsidR="005F3FFB">
        <w:t xml:space="preserve"> </w:t>
      </w:r>
    </w:p>
    <w:p w14:paraId="47626F33" w14:textId="77777777" w:rsidR="00A75B0F" w:rsidRPr="002C7D20" w:rsidRDefault="00A75B0F" w:rsidP="00967385"/>
    <w:p w14:paraId="72580AE4" w14:textId="77777777" w:rsidR="002A1FF7" w:rsidRPr="002A1FF7" w:rsidRDefault="00A75B0F" w:rsidP="00DD79D3">
      <w:pPr>
        <w:pStyle w:val="Heading3"/>
      </w:pPr>
      <w:r w:rsidRPr="002A1FF7">
        <w:t xml:space="preserve">Topics: </w:t>
      </w:r>
    </w:p>
    <w:p w14:paraId="35ECBBA8" w14:textId="5661739A" w:rsidR="008B49A1" w:rsidRPr="00DD79D3" w:rsidRDefault="002A1FF7" w:rsidP="00DD79D3">
      <w:pPr>
        <w:pStyle w:val="Heading3"/>
      </w:pPr>
      <w:r w:rsidRPr="00DD79D3">
        <w:t>This week will be devoted to supporting students with their individual/group assignments (Assignment #3). Details will be provided in class prior to this week.</w:t>
      </w:r>
    </w:p>
    <w:p w14:paraId="739CC198" w14:textId="5FBBDE93" w:rsidR="002A1FF7" w:rsidRDefault="002A1FF7" w:rsidP="002A1FF7"/>
    <w:p w14:paraId="45569F12" w14:textId="1530C863" w:rsidR="002A1FF7" w:rsidRDefault="002A1FF7" w:rsidP="002A1FF7">
      <w:r>
        <w:t>Readings:</w:t>
      </w:r>
    </w:p>
    <w:p w14:paraId="0B842C46" w14:textId="78D29FC9" w:rsidR="002A1FF7" w:rsidRPr="002A1FF7" w:rsidRDefault="002A1FF7" w:rsidP="002A1FF7">
      <w:pPr>
        <w:pStyle w:val="ListParagraph"/>
        <w:numPr>
          <w:ilvl w:val="0"/>
          <w:numId w:val="46"/>
        </w:numPr>
        <w:rPr>
          <w:rFonts w:ascii="Arial" w:hAnsi="Arial" w:cs="Arial"/>
          <w:b w:val="0"/>
          <w:bCs/>
          <w:sz w:val="24"/>
          <w:szCs w:val="24"/>
        </w:rPr>
      </w:pPr>
      <w:r w:rsidRPr="002A1FF7">
        <w:rPr>
          <w:rFonts w:ascii="Arial" w:hAnsi="Arial" w:cs="Arial"/>
          <w:b w:val="0"/>
          <w:bCs/>
          <w:sz w:val="24"/>
          <w:szCs w:val="24"/>
        </w:rPr>
        <w:t>No readings this week</w:t>
      </w:r>
    </w:p>
    <w:p w14:paraId="175FBD10" w14:textId="7640D9BD" w:rsidR="008C1E64" w:rsidRPr="005027D2" w:rsidRDefault="008C1E64" w:rsidP="00960386">
      <w:pPr>
        <w:pStyle w:val="Heading2"/>
        <w:rPr>
          <w:i/>
          <w:iCs/>
        </w:rPr>
      </w:pPr>
      <w:bookmarkStart w:id="45" w:name="_Toc12350830"/>
      <w:r w:rsidRPr="002C7D20">
        <w:t xml:space="preserve">Week 7: </w:t>
      </w:r>
      <w:bookmarkEnd w:id="45"/>
      <w:r w:rsidR="00A75B0F">
        <w:t xml:space="preserve">Feb </w:t>
      </w:r>
      <w:r w:rsidR="005027D2">
        <w:t xml:space="preserve">20-24, </w:t>
      </w:r>
      <w:proofErr w:type="gramStart"/>
      <w:r w:rsidR="005027D2">
        <w:t>2023</w:t>
      </w:r>
      <w:proofErr w:type="gramEnd"/>
      <w:r w:rsidR="005027D2">
        <w:t xml:space="preserve"> </w:t>
      </w:r>
      <w:r w:rsidR="005027D2" w:rsidRPr="005027D2">
        <w:rPr>
          <w:i/>
          <w:iCs/>
        </w:rPr>
        <w:t>Fall Break, no class</w:t>
      </w:r>
    </w:p>
    <w:p w14:paraId="13DE4A40" w14:textId="5648100B" w:rsidR="008C1E64" w:rsidRPr="002C7D20" w:rsidRDefault="008C1E64" w:rsidP="00960386">
      <w:pPr>
        <w:pStyle w:val="Heading2"/>
      </w:pPr>
      <w:bookmarkStart w:id="46" w:name="_Toc12350831"/>
      <w:r w:rsidRPr="002C7D20">
        <w:t xml:space="preserve">Week 8: </w:t>
      </w:r>
      <w:bookmarkEnd w:id="46"/>
      <w:r w:rsidR="005027D2">
        <w:t>March 2, 2023</w:t>
      </w:r>
    </w:p>
    <w:p w14:paraId="3CA296C6" w14:textId="77777777" w:rsidR="008B49A1" w:rsidRPr="002A1FF7" w:rsidRDefault="005027D2" w:rsidP="00DD79D3">
      <w:pPr>
        <w:pStyle w:val="Heading3"/>
      </w:pPr>
      <w:r w:rsidRPr="002A1FF7">
        <w:t xml:space="preserve">Topics: </w:t>
      </w:r>
    </w:p>
    <w:p w14:paraId="53AD9D18" w14:textId="4FED58CB" w:rsidR="005027D2" w:rsidRPr="002A1FF7" w:rsidRDefault="005027D2" w:rsidP="00DD79D3">
      <w:pPr>
        <w:pStyle w:val="Heading3"/>
      </w:pPr>
      <w:r w:rsidRPr="002A1FF7">
        <w:t>Bodies in Spaces: Radical Perspectives on Bodies and Minds</w:t>
      </w:r>
    </w:p>
    <w:p w14:paraId="46708FCA" w14:textId="77777777" w:rsidR="005027D2" w:rsidRPr="00BF3776" w:rsidRDefault="005027D2" w:rsidP="005027D2">
      <w:pPr>
        <w:numPr>
          <w:ilvl w:val="0"/>
          <w:numId w:val="28"/>
        </w:numPr>
        <w:rPr>
          <w:rFonts w:cs="Arial"/>
          <w:b w:val="0"/>
          <w:bCs/>
        </w:rPr>
      </w:pPr>
      <w:r w:rsidRPr="00BF3776">
        <w:rPr>
          <w:rFonts w:cs="Arial"/>
          <w:b w:val="0"/>
          <w:bCs/>
        </w:rPr>
        <w:t xml:space="preserve">Compulsory Heterosexuality and Compulsory </w:t>
      </w:r>
      <w:proofErr w:type="spellStart"/>
      <w:r w:rsidRPr="00BF3776">
        <w:rPr>
          <w:rFonts w:cs="Arial"/>
          <w:b w:val="0"/>
          <w:bCs/>
        </w:rPr>
        <w:t>Ablebodiedness</w:t>
      </w:r>
      <w:proofErr w:type="spellEnd"/>
      <w:r w:rsidRPr="00BF3776">
        <w:rPr>
          <w:rFonts w:cs="Arial"/>
          <w:b w:val="0"/>
          <w:bCs/>
        </w:rPr>
        <w:t>/Mindedness</w:t>
      </w:r>
    </w:p>
    <w:p w14:paraId="67490BB3" w14:textId="77777777" w:rsidR="005027D2" w:rsidRPr="00290E4F" w:rsidRDefault="005027D2" w:rsidP="005027D2">
      <w:pPr>
        <w:pStyle w:val="ListParagraph"/>
        <w:numPr>
          <w:ilvl w:val="0"/>
          <w:numId w:val="28"/>
        </w:numPr>
        <w:spacing w:after="0" w:line="240" w:lineRule="auto"/>
        <w:rPr>
          <w:rFonts w:ascii="Arial" w:hAnsi="Arial" w:cs="Arial"/>
          <w:b w:val="0"/>
          <w:bCs/>
          <w:sz w:val="24"/>
          <w:szCs w:val="24"/>
          <w:lang w:val="en-GB"/>
        </w:rPr>
      </w:pPr>
      <w:r w:rsidRPr="00290E4F">
        <w:rPr>
          <w:rFonts w:ascii="Arial" w:hAnsi="Arial" w:cs="Arial"/>
          <w:b w:val="0"/>
          <w:bCs/>
          <w:sz w:val="24"/>
          <w:szCs w:val="24"/>
          <w:lang w:val="en-GB"/>
        </w:rPr>
        <w:t xml:space="preserve">Queer, Trans, Neurodiverse, </w:t>
      </w:r>
      <w:proofErr w:type="gramStart"/>
      <w:r w:rsidRPr="00290E4F">
        <w:rPr>
          <w:rFonts w:ascii="Arial" w:hAnsi="Arial" w:cs="Arial"/>
          <w:b w:val="0"/>
          <w:bCs/>
          <w:sz w:val="24"/>
          <w:szCs w:val="24"/>
          <w:lang w:val="en-GB"/>
        </w:rPr>
        <w:t>Autistic</w:t>
      </w:r>
      <w:proofErr w:type="gramEnd"/>
      <w:r w:rsidRPr="00290E4F">
        <w:rPr>
          <w:rFonts w:ascii="Arial" w:hAnsi="Arial" w:cs="Arial"/>
          <w:b w:val="0"/>
          <w:bCs/>
          <w:sz w:val="24"/>
          <w:szCs w:val="24"/>
          <w:lang w:val="en-GB"/>
        </w:rPr>
        <w:t xml:space="preserve"> and other entanglements with disability and space</w:t>
      </w:r>
    </w:p>
    <w:p w14:paraId="7852D1A1" w14:textId="3D3C5E0F" w:rsidR="005027D2" w:rsidRPr="00290E4F" w:rsidRDefault="005027D2" w:rsidP="005027D2">
      <w:pPr>
        <w:pStyle w:val="ListParagraph"/>
        <w:numPr>
          <w:ilvl w:val="0"/>
          <w:numId w:val="28"/>
        </w:numPr>
        <w:spacing w:after="0" w:line="240" w:lineRule="auto"/>
        <w:rPr>
          <w:rFonts w:ascii="Arial" w:hAnsi="Arial" w:cs="Arial"/>
          <w:b w:val="0"/>
          <w:bCs/>
          <w:sz w:val="24"/>
          <w:szCs w:val="24"/>
          <w:lang w:val="en-GB"/>
        </w:rPr>
      </w:pPr>
      <w:r w:rsidRPr="00290E4F">
        <w:rPr>
          <w:rFonts w:ascii="Arial" w:hAnsi="Arial" w:cs="Arial"/>
          <w:b w:val="0"/>
          <w:bCs/>
          <w:sz w:val="24"/>
          <w:szCs w:val="24"/>
          <w:lang w:val="en-GB"/>
        </w:rPr>
        <w:t xml:space="preserve">Guest </w:t>
      </w:r>
      <w:r w:rsidR="00DD79D3">
        <w:rPr>
          <w:rFonts w:ascii="Arial" w:hAnsi="Arial" w:cs="Arial"/>
          <w:b w:val="0"/>
          <w:bCs/>
          <w:sz w:val="24"/>
          <w:szCs w:val="24"/>
          <w:lang w:val="en-GB"/>
        </w:rPr>
        <w:t>Lecturer</w:t>
      </w:r>
      <w:r w:rsidRPr="00290E4F">
        <w:rPr>
          <w:rFonts w:ascii="Arial" w:hAnsi="Arial" w:cs="Arial"/>
          <w:b w:val="0"/>
          <w:bCs/>
          <w:sz w:val="24"/>
          <w:szCs w:val="24"/>
          <w:lang w:val="en-GB"/>
        </w:rPr>
        <w:t>: Kaiden Penney</w:t>
      </w:r>
    </w:p>
    <w:p w14:paraId="1C40F424" w14:textId="77777777" w:rsidR="005027D2" w:rsidRPr="00290E4F" w:rsidRDefault="005027D2" w:rsidP="005027D2">
      <w:pPr>
        <w:rPr>
          <w:rFonts w:cs="Arial"/>
          <w:b w:val="0"/>
          <w:bCs/>
          <w:szCs w:val="24"/>
          <w:lang w:val="en-GB"/>
        </w:rPr>
      </w:pPr>
    </w:p>
    <w:p w14:paraId="36EC89C9" w14:textId="2EA36177" w:rsidR="005027D2" w:rsidRDefault="005027D2" w:rsidP="00DD79D3">
      <w:pPr>
        <w:pStyle w:val="Heading3"/>
      </w:pPr>
      <w:r w:rsidRPr="002A1FF7">
        <w:rPr>
          <w:lang w:val="en-GB"/>
        </w:rPr>
        <w:t>Readings:</w:t>
      </w:r>
      <w:r w:rsidR="00092E9A">
        <w:rPr>
          <w:lang w:val="en-GB"/>
        </w:rPr>
        <w:t xml:space="preserve"> </w:t>
      </w:r>
      <w:r w:rsidR="00DD79D3">
        <w:t xml:space="preserve"> </w:t>
      </w:r>
    </w:p>
    <w:p w14:paraId="4CDECFF9" w14:textId="0F2F0C88" w:rsidR="00DD79D3" w:rsidRPr="00DD79D3" w:rsidRDefault="00DD79D3" w:rsidP="00DD79D3">
      <w:pPr>
        <w:numPr>
          <w:ilvl w:val="0"/>
          <w:numId w:val="48"/>
        </w:numPr>
        <w:rPr>
          <w:rFonts w:cs="Arial"/>
          <w:b w:val="0"/>
        </w:rPr>
      </w:pPr>
      <w:r w:rsidRPr="006F39C6">
        <w:rPr>
          <w:rFonts w:cs="Arial"/>
          <w:b w:val="0"/>
        </w:rPr>
        <w:t xml:space="preserve">TBD </w:t>
      </w:r>
      <w:r>
        <w:rPr>
          <w:rFonts w:cs="Arial"/>
          <w:b w:val="0"/>
        </w:rPr>
        <w:t>after conversation with guest lecturers</w:t>
      </w:r>
    </w:p>
    <w:p w14:paraId="7FDA640F" w14:textId="783D9D9D" w:rsidR="00A120A2" w:rsidRDefault="00A120A2" w:rsidP="00A120A2">
      <w:pPr>
        <w:rPr>
          <w:rFonts w:cs="Arial"/>
          <w:b w:val="0"/>
          <w:bCs/>
          <w:szCs w:val="24"/>
        </w:rPr>
      </w:pPr>
    </w:p>
    <w:p w14:paraId="6A087D01" w14:textId="7935FAEA" w:rsidR="008C1E64" w:rsidRPr="002C7D20" w:rsidRDefault="008C1E64" w:rsidP="00960386">
      <w:pPr>
        <w:pStyle w:val="Heading2"/>
      </w:pPr>
      <w:bookmarkStart w:id="47" w:name="_Toc12350832"/>
      <w:r w:rsidRPr="002C7D20">
        <w:t xml:space="preserve">Week 9: </w:t>
      </w:r>
      <w:bookmarkEnd w:id="47"/>
      <w:r w:rsidR="005027D2">
        <w:t>March 9, 2023</w:t>
      </w:r>
    </w:p>
    <w:p w14:paraId="26B7FE3D" w14:textId="77777777" w:rsidR="00092E9A" w:rsidRDefault="008C1E64" w:rsidP="00DD79D3">
      <w:pPr>
        <w:pStyle w:val="Heading3"/>
      </w:pPr>
      <w:r w:rsidRPr="002C7D20">
        <w:t>Topics:</w:t>
      </w:r>
      <w:r w:rsidR="00092E9A">
        <w:t xml:space="preserve"> </w:t>
      </w:r>
    </w:p>
    <w:p w14:paraId="33904E5E" w14:textId="11167CA2" w:rsidR="00092E9A" w:rsidRPr="00290E4F" w:rsidRDefault="00092E9A" w:rsidP="00DD79D3">
      <w:pPr>
        <w:pStyle w:val="Heading3"/>
      </w:pPr>
      <w:r w:rsidRPr="00290E4F">
        <w:t>Eugenics/</w:t>
      </w:r>
      <w:proofErr w:type="spellStart"/>
      <w:r w:rsidRPr="00290E4F">
        <w:t>Newgenics</w:t>
      </w:r>
      <w:proofErr w:type="spellEnd"/>
      <w:r w:rsidRPr="00290E4F">
        <w:t xml:space="preserve"> (Not just a thing of the past)</w:t>
      </w:r>
      <w:r w:rsidRPr="00290E4F">
        <w:rPr>
          <w:u w:val="single"/>
        </w:rPr>
        <w:t xml:space="preserve">  </w:t>
      </w:r>
    </w:p>
    <w:p w14:paraId="421B2817" w14:textId="77777777" w:rsidR="00092E9A" w:rsidRPr="00290E4F" w:rsidRDefault="00092E9A" w:rsidP="00092E9A">
      <w:pPr>
        <w:numPr>
          <w:ilvl w:val="0"/>
          <w:numId w:val="11"/>
        </w:numPr>
        <w:ind w:left="1080"/>
        <w:rPr>
          <w:rFonts w:cs="Arial"/>
          <w:b w:val="0"/>
          <w:bCs/>
          <w:szCs w:val="24"/>
        </w:rPr>
      </w:pPr>
      <w:r w:rsidRPr="00290E4F">
        <w:rPr>
          <w:rFonts w:cs="Arial"/>
          <w:b w:val="0"/>
          <w:bCs/>
          <w:szCs w:val="24"/>
        </w:rPr>
        <w:t>Introduction to eugenics, ideology, practices and debates</w:t>
      </w:r>
    </w:p>
    <w:p w14:paraId="26DDE02F" w14:textId="5EC43ECC" w:rsidR="00092E9A" w:rsidRPr="00290E4F" w:rsidRDefault="00092E9A" w:rsidP="00092E9A">
      <w:pPr>
        <w:numPr>
          <w:ilvl w:val="0"/>
          <w:numId w:val="11"/>
        </w:numPr>
        <w:ind w:left="1080"/>
        <w:rPr>
          <w:rFonts w:cs="Arial"/>
          <w:b w:val="0"/>
          <w:bCs/>
          <w:szCs w:val="24"/>
        </w:rPr>
      </w:pPr>
      <w:r w:rsidRPr="00290E4F">
        <w:rPr>
          <w:rFonts w:cs="Arial"/>
          <w:b w:val="0"/>
          <w:bCs/>
          <w:szCs w:val="24"/>
        </w:rPr>
        <w:t xml:space="preserve">Exploring the role eugenics thinking has played in shaping contemporary dominant understandings of ‘disability’ as a construct and responses to disabled people, and its impact on the lives of people labeled/with disabilities and </w:t>
      </w:r>
      <w:r>
        <w:rPr>
          <w:rFonts w:cs="Arial"/>
          <w:b w:val="0"/>
          <w:bCs/>
          <w:szCs w:val="24"/>
        </w:rPr>
        <w:t>other ‘marginalized’</w:t>
      </w:r>
      <w:r w:rsidRPr="00290E4F">
        <w:rPr>
          <w:rFonts w:cs="Arial"/>
          <w:b w:val="0"/>
          <w:bCs/>
          <w:szCs w:val="24"/>
        </w:rPr>
        <w:t xml:space="preserve"> communities</w:t>
      </w:r>
    </w:p>
    <w:p w14:paraId="28EE3F25" w14:textId="29A9F792" w:rsidR="00092E9A" w:rsidRDefault="00092E9A" w:rsidP="00092E9A">
      <w:pPr>
        <w:numPr>
          <w:ilvl w:val="0"/>
          <w:numId w:val="11"/>
        </w:numPr>
        <w:ind w:left="1080"/>
        <w:rPr>
          <w:rFonts w:cs="Arial"/>
          <w:b w:val="0"/>
          <w:bCs/>
          <w:szCs w:val="24"/>
        </w:rPr>
      </w:pPr>
      <w:r w:rsidRPr="00290E4F">
        <w:rPr>
          <w:rFonts w:cs="Arial"/>
          <w:b w:val="0"/>
          <w:bCs/>
          <w:szCs w:val="24"/>
        </w:rPr>
        <w:t xml:space="preserve">Eugenics and/as ‘care’ </w:t>
      </w:r>
    </w:p>
    <w:p w14:paraId="788B5F3F" w14:textId="6B05A5EE" w:rsidR="00092E9A" w:rsidRDefault="00092E9A" w:rsidP="00092E9A">
      <w:pPr>
        <w:numPr>
          <w:ilvl w:val="0"/>
          <w:numId w:val="11"/>
        </w:numPr>
        <w:ind w:left="1080"/>
        <w:rPr>
          <w:rFonts w:cs="Arial"/>
          <w:b w:val="0"/>
          <w:bCs/>
        </w:rPr>
      </w:pPr>
      <w:r>
        <w:rPr>
          <w:rFonts w:cs="Arial"/>
          <w:b w:val="0"/>
          <w:bCs/>
          <w:szCs w:val="24"/>
        </w:rPr>
        <w:lastRenderedPageBreak/>
        <w:t xml:space="preserve">Learning from survivors and from younger generations of people labelled/with intellectual and developmental disabilities </w:t>
      </w:r>
      <w:r w:rsidRPr="00092E9A">
        <w:rPr>
          <w:rFonts w:cs="Arial"/>
          <w:b w:val="0"/>
          <w:bCs/>
          <w:szCs w:val="24"/>
        </w:rPr>
        <w:t xml:space="preserve">about </w:t>
      </w:r>
      <w:r w:rsidRPr="00092E9A">
        <w:rPr>
          <w:rFonts w:cs="Arial"/>
          <w:b w:val="0"/>
          <w:bCs/>
        </w:rPr>
        <w:t>resistance and activism</w:t>
      </w:r>
    </w:p>
    <w:p w14:paraId="52BB8602" w14:textId="7531F5CC" w:rsidR="00030E91" w:rsidRPr="00A77164" w:rsidRDefault="00030E91" w:rsidP="00DD79D3">
      <w:pPr>
        <w:pStyle w:val="Heading3"/>
      </w:pPr>
      <w:r w:rsidRPr="00A77164">
        <w:t>*Note: the subject matter for this week and next week may be difficult to hear. We will discuss this in advance of the class to address students’ concerns and comfort.</w:t>
      </w:r>
    </w:p>
    <w:p w14:paraId="62B09063" w14:textId="0F954490" w:rsidR="008C1E64" w:rsidRPr="002C7D20" w:rsidRDefault="008C1E64" w:rsidP="00DD79D3">
      <w:pPr>
        <w:pStyle w:val="Heading3"/>
      </w:pPr>
    </w:p>
    <w:p w14:paraId="7EA4B2A9" w14:textId="77777777" w:rsidR="00EE5DC3" w:rsidRDefault="008C1E64" w:rsidP="00EE5DC3">
      <w:pPr>
        <w:pStyle w:val="Heading3"/>
      </w:pPr>
      <w:r w:rsidRPr="002C7D20">
        <w:t>Readings:</w:t>
      </w:r>
      <w:r w:rsidR="00092E9A">
        <w:t xml:space="preserve"> </w:t>
      </w:r>
    </w:p>
    <w:p w14:paraId="05C04C48" w14:textId="6EF66C46" w:rsidR="00092E9A" w:rsidRPr="00092E9A" w:rsidRDefault="00092E9A" w:rsidP="00EE5DC3">
      <w:pPr>
        <w:pStyle w:val="Heading3"/>
        <w:numPr>
          <w:ilvl w:val="0"/>
          <w:numId w:val="48"/>
        </w:numPr>
        <w:rPr>
          <w:b/>
          <w:bCs/>
        </w:rPr>
      </w:pPr>
      <w:proofErr w:type="spellStart"/>
      <w:r w:rsidRPr="00092E9A">
        <w:rPr>
          <w:bCs/>
        </w:rPr>
        <w:t>Malacrida</w:t>
      </w:r>
      <w:proofErr w:type="spellEnd"/>
      <w:r w:rsidRPr="00092E9A">
        <w:rPr>
          <w:bCs/>
        </w:rPr>
        <w:t>, C. (2015). A Special Kind of Hell, Institutional Life in Alberta’s Eugenic Years. Toronto: University of Toronto Press. Chapter 1: Introducing the Michener Centre.</w:t>
      </w:r>
    </w:p>
    <w:p w14:paraId="64FE6322" w14:textId="2B0B4D3A" w:rsidR="00092E9A" w:rsidRDefault="00092E9A" w:rsidP="00092E9A">
      <w:pPr>
        <w:numPr>
          <w:ilvl w:val="0"/>
          <w:numId w:val="12"/>
        </w:numPr>
        <w:ind w:left="1080"/>
        <w:rPr>
          <w:rStyle w:val="Hyperlink"/>
          <w:rFonts w:cs="Arial"/>
          <w:b w:val="0"/>
          <w:bCs/>
          <w:color w:val="auto"/>
          <w:u w:val="none"/>
        </w:rPr>
      </w:pPr>
      <w:r w:rsidRPr="00092E9A">
        <w:rPr>
          <w:rFonts w:cs="Arial"/>
          <w:b w:val="0"/>
          <w:bCs/>
          <w:color w:val="000000"/>
        </w:rPr>
        <w:t xml:space="preserve">"Trauma from the Past".  The article can be found by using the link below: </w:t>
      </w:r>
      <w:hyperlink r:id="rId22" w:history="1">
        <w:r w:rsidRPr="00092E9A">
          <w:rPr>
            <w:rStyle w:val="Hyperlink"/>
            <w:rFonts w:cs="Arial"/>
            <w:b w:val="0"/>
            <w:bCs/>
            <w:bdr w:val="none" w:sz="0" w:space="0" w:color="auto" w:frame="1"/>
          </w:rPr>
          <w:t>http</w:t>
        </w:r>
        <w:r w:rsidRPr="00092E9A">
          <w:rPr>
            <w:rStyle w:val="Hyperlink"/>
            <w:rFonts w:cs="Arial"/>
            <w:b w:val="0"/>
            <w:bCs/>
          </w:rPr>
          <w:t>://</w:t>
        </w:r>
        <w:r w:rsidRPr="00092E9A">
          <w:rPr>
            <w:rStyle w:val="Hyperlink"/>
            <w:rFonts w:cs="Arial"/>
            <w:b w:val="0"/>
            <w:bCs/>
            <w:bdr w:val="none" w:sz="0" w:space="0" w:color="auto" w:frame="1"/>
          </w:rPr>
          <w:t>cjds</w:t>
        </w:r>
        <w:r w:rsidRPr="00092E9A">
          <w:rPr>
            <w:rStyle w:val="Hyperlink"/>
            <w:rFonts w:cs="Arial"/>
            <w:b w:val="0"/>
            <w:bCs/>
          </w:rPr>
          <w:t>.</w:t>
        </w:r>
        <w:r w:rsidRPr="00092E9A">
          <w:rPr>
            <w:rStyle w:val="Hyperlink"/>
            <w:rFonts w:cs="Arial"/>
            <w:b w:val="0"/>
            <w:bCs/>
            <w:bdr w:val="none" w:sz="0" w:space="0" w:color="auto" w:frame="1"/>
          </w:rPr>
          <w:t>uwaterloo</w:t>
        </w:r>
        <w:r w:rsidRPr="00092E9A">
          <w:rPr>
            <w:rStyle w:val="Hyperlink"/>
            <w:rFonts w:cs="Arial"/>
            <w:b w:val="0"/>
            <w:bCs/>
          </w:rPr>
          <w:t>.ca/index.</w:t>
        </w:r>
        <w:r w:rsidRPr="00092E9A">
          <w:rPr>
            <w:rStyle w:val="Hyperlink"/>
            <w:rFonts w:cs="Arial"/>
            <w:b w:val="0"/>
            <w:bCs/>
            <w:bdr w:val="none" w:sz="0" w:space="0" w:color="auto" w:frame="1"/>
          </w:rPr>
          <w:t>php</w:t>
        </w:r>
        <w:r w:rsidRPr="00092E9A">
          <w:rPr>
            <w:rStyle w:val="Hyperlink"/>
            <w:rFonts w:cs="Arial"/>
            <w:b w:val="0"/>
            <w:bCs/>
          </w:rPr>
          <w:t>/</w:t>
        </w:r>
        <w:r w:rsidRPr="00092E9A">
          <w:rPr>
            <w:rStyle w:val="Hyperlink"/>
            <w:rFonts w:cs="Arial"/>
            <w:b w:val="0"/>
            <w:bCs/>
            <w:bdr w:val="none" w:sz="0" w:space="0" w:color="auto" w:frame="1"/>
          </w:rPr>
          <w:t>cjds</w:t>
        </w:r>
        <w:r w:rsidRPr="00092E9A">
          <w:rPr>
            <w:rStyle w:val="Hyperlink"/>
            <w:rFonts w:cs="Arial"/>
            <w:b w:val="0"/>
            <w:bCs/>
          </w:rPr>
          <w:t>/article/view/363/592</w:t>
        </w:r>
      </w:hyperlink>
    </w:p>
    <w:p w14:paraId="6BD47E8F" w14:textId="52081967" w:rsidR="00BA2AD1" w:rsidRDefault="00BA2AD1" w:rsidP="00BA2AD1">
      <w:pPr>
        <w:rPr>
          <w:rStyle w:val="Hyperlink"/>
          <w:rFonts w:cs="Arial"/>
          <w:b w:val="0"/>
          <w:bCs/>
          <w:i/>
          <w:iCs/>
          <w:color w:val="auto"/>
          <w:u w:val="none"/>
        </w:rPr>
      </w:pPr>
    </w:p>
    <w:p w14:paraId="1BC35C29" w14:textId="4487CE51" w:rsidR="00BA2AD1" w:rsidRPr="00092E9A" w:rsidRDefault="00BA2AD1" w:rsidP="00BA2AD1">
      <w:pPr>
        <w:rPr>
          <w:rFonts w:cs="Arial"/>
          <w:b w:val="0"/>
          <w:bCs/>
        </w:rPr>
      </w:pPr>
      <w:r>
        <w:rPr>
          <w:rStyle w:val="Hyperlink"/>
          <w:rFonts w:cs="Arial"/>
          <w:b w:val="0"/>
          <w:bCs/>
          <w:i/>
          <w:iCs/>
          <w:color w:val="auto"/>
          <w:u w:val="none"/>
        </w:rPr>
        <w:t xml:space="preserve">*Individual or group assignment due </w:t>
      </w:r>
      <w:r w:rsidR="00D23965">
        <w:rPr>
          <w:rStyle w:val="Hyperlink"/>
          <w:rFonts w:cs="Arial"/>
          <w:b w:val="0"/>
          <w:bCs/>
          <w:i/>
          <w:iCs/>
          <w:color w:val="auto"/>
          <w:u w:val="none"/>
        </w:rPr>
        <w:t>anytime up to midnight, March 9, 2023</w:t>
      </w:r>
      <w:r>
        <w:rPr>
          <w:rStyle w:val="Hyperlink"/>
          <w:rFonts w:cs="Arial"/>
          <w:b w:val="0"/>
          <w:bCs/>
          <w:i/>
          <w:iCs/>
          <w:color w:val="auto"/>
          <w:u w:val="none"/>
        </w:rPr>
        <w:t>.</w:t>
      </w:r>
    </w:p>
    <w:p w14:paraId="2FF5DED9" w14:textId="15F67699" w:rsidR="008C1E64" w:rsidRPr="002C7D20" w:rsidRDefault="008C1E64" w:rsidP="00960386">
      <w:pPr>
        <w:pStyle w:val="Heading2"/>
      </w:pPr>
      <w:bookmarkStart w:id="48" w:name="_Toc12350833"/>
      <w:r w:rsidRPr="002C7D20">
        <w:t xml:space="preserve">Week 10: </w:t>
      </w:r>
      <w:bookmarkEnd w:id="48"/>
      <w:r w:rsidR="00092E9A">
        <w:t xml:space="preserve">March </w:t>
      </w:r>
      <w:r w:rsidR="001138B9">
        <w:t>16</w:t>
      </w:r>
      <w:r w:rsidR="00092E9A">
        <w:t>, 2023</w:t>
      </w:r>
    </w:p>
    <w:p w14:paraId="0672F53D" w14:textId="5642D759" w:rsidR="008C1E64" w:rsidRDefault="008C1E64" w:rsidP="00DD79D3">
      <w:pPr>
        <w:pStyle w:val="Heading3"/>
      </w:pPr>
      <w:r w:rsidRPr="002C7D20">
        <w:t>Topics:</w:t>
      </w:r>
    </w:p>
    <w:p w14:paraId="54961584" w14:textId="77777777" w:rsidR="009E33F8" w:rsidRPr="00290E4F" w:rsidRDefault="009E33F8" w:rsidP="00DD79D3">
      <w:pPr>
        <w:pStyle w:val="Heading3"/>
      </w:pPr>
      <w:r w:rsidRPr="00290E4F">
        <w:t>Eugenics/</w:t>
      </w:r>
      <w:proofErr w:type="spellStart"/>
      <w:r w:rsidRPr="00290E4F">
        <w:t>Newgenics</w:t>
      </w:r>
      <w:proofErr w:type="spellEnd"/>
      <w:r w:rsidRPr="00290E4F">
        <w:t>: continuing the conversation….</w:t>
      </w:r>
    </w:p>
    <w:p w14:paraId="1CC4463E" w14:textId="77777777" w:rsidR="009E33F8" w:rsidRPr="00290E4F" w:rsidRDefault="009E33F8" w:rsidP="009E33F8">
      <w:pPr>
        <w:numPr>
          <w:ilvl w:val="0"/>
          <w:numId w:val="35"/>
        </w:numPr>
        <w:rPr>
          <w:rFonts w:cs="Arial"/>
          <w:b w:val="0"/>
          <w:bCs/>
          <w:szCs w:val="24"/>
        </w:rPr>
      </w:pPr>
      <w:proofErr w:type="spellStart"/>
      <w:r w:rsidRPr="00290E4F">
        <w:rPr>
          <w:rFonts w:cs="Arial"/>
          <w:b w:val="0"/>
          <w:bCs/>
          <w:szCs w:val="24"/>
        </w:rPr>
        <w:t>Newgenics</w:t>
      </w:r>
      <w:proofErr w:type="spellEnd"/>
      <w:r w:rsidRPr="00290E4F">
        <w:rPr>
          <w:rFonts w:cs="Arial"/>
          <w:b w:val="0"/>
          <w:bCs/>
          <w:szCs w:val="24"/>
        </w:rPr>
        <w:t xml:space="preserve"> and/as ‘care’ </w:t>
      </w:r>
    </w:p>
    <w:p w14:paraId="03C4EC25" w14:textId="77777777" w:rsidR="009E33F8" w:rsidRDefault="009E33F8" w:rsidP="009E33F8">
      <w:pPr>
        <w:numPr>
          <w:ilvl w:val="0"/>
          <w:numId w:val="35"/>
        </w:numPr>
        <w:rPr>
          <w:rFonts w:cs="Arial"/>
          <w:b w:val="0"/>
          <w:bCs/>
          <w:szCs w:val="24"/>
        </w:rPr>
      </w:pPr>
      <w:r w:rsidRPr="00290E4F">
        <w:rPr>
          <w:rFonts w:cs="Arial"/>
          <w:b w:val="0"/>
          <w:bCs/>
          <w:szCs w:val="24"/>
        </w:rPr>
        <w:t>Attending to reproduction, futurity, death and dying, and discourse of an (un</w:t>
      </w:r>
      <w:proofErr w:type="gramStart"/>
      <w:r w:rsidRPr="00290E4F">
        <w:rPr>
          <w:rFonts w:cs="Arial"/>
          <w:b w:val="0"/>
          <w:bCs/>
          <w:szCs w:val="24"/>
        </w:rPr>
        <w:t>)‘</w:t>
      </w:r>
      <w:proofErr w:type="gramEnd"/>
      <w:r w:rsidRPr="00290E4F">
        <w:rPr>
          <w:rFonts w:cs="Arial"/>
          <w:b w:val="0"/>
          <w:bCs/>
          <w:szCs w:val="24"/>
        </w:rPr>
        <w:t xml:space="preserve">livable’ life: </w:t>
      </w:r>
    </w:p>
    <w:p w14:paraId="11202395" w14:textId="77777777" w:rsidR="009E33F8" w:rsidRDefault="009E33F8" w:rsidP="009E33F8">
      <w:pPr>
        <w:numPr>
          <w:ilvl w:val="1"/>
          <w:numId w:val="35"/>
        </w:numPr>
        <w:rPr>
          <w:rFonts w:cs="Arial"/>
          <w:b w:val="0"/>
          <w:bCs/>
          <w:szCs w:val="24"/>
        </w:rPr>
      </w:pPr>
      <w:r w:rsidRPr="00290E4F">
        <w:rPr>
          <w:rFonts w:cs="Arial"/>
          <w:b w:val="0"/>
          <w:bCs/>
          <w:szCs w:val="24"/>
        </w:rPr>
        <w:t xml:space="preserve">Prenatal Screening, </w:t>
      </w:r>
    </w:p>
    <w:p w14:paraId="728E1CA5" w14:textId="1685A92A" w:rsidR="009E33F8" w:rsidRDefault="00A77164" w:rsidP="009E33F8">
      <w:pPr>
        <w:numPr>
          <w:ilvl w:val="1"/>
          <w:numId w:val="35"/>
        </w:numPr>
        <w:rPr>
          <w:rFonts w:cs="Arial"/>
          <w:b w:val="0"/>
          <w:bCs/>
          <w:szCs w:val="24"/>
        </w:rPr>
      </w:pPr>
      <w:r>
        <w:rPr>
          <w:rFonts w:cs="Arial"/>
          <w:b w:val="0"/>
          <w:bCs/>
          <w:szCs w:val="24"/>
        </w:rPr>
        <w:t xml:space="preserve">COVID-19 and </w:t>
      </w:r>
      <w:r w:rsidR="009E33F8" w:rsidRPr="00290E4F">
        <w:rPr>
          <w:rFonts w:cs="Arial"/>
          <w:b w:val="0"/>
          <w:bCs/>
          <w:szCs w:val="24"/>
        </w:rPr>
        <w:t xml:space="preserve">Pandemic Triage Protocols </w:t>
      </w:r>
    </w:p>
    <w:p w14:paraId="30C77178" w14:textId="7075CEDE" w:rsidR="009E33F8" w:rsidRPr="00290E4F" w:rsidRDefault="009E33F8" w:rsidP="009E33F8">
      <w:pPr>
        <w:numPr>
          <w:ilvl w:val="1"/>
          <w:numId w:val="35"/>
        </w:numPr>
        <w:rPr>
          <w:rFonts w:cs="Arial"/>
          <w:b w:val="0"/>
          <w:bCs/>
          <w:szCs w:val="24"/>
        </w:rPr>
      </w:pPr>
      <w:proofErr w:type="spellStart"/>
      <w:r w:rsidRPr="00290E4F">
        <w:rPr>
          <w:rFonts w:cs="Arial"/>
          <w:b w:val="0"/>
          <w:bCs/>
          <w:szCs w:val="24"/>
        </w:rPr>
        <w:t>MAiD</w:t>
      </w:r>
      <w:proofErr w:type="spellEnd"/>
    </w:p>
    <w:p w14:paraId="6E58E43B" w14:textId="390DEBF0" w:rsidR="009E33F8" w:rsidRDefault="009E33F8" w:rsidP="009E33F8">
      <w:pPr>
        <w:numPr>
          <w:ilvl w:val="0"/>
          <w:numId w:val="35"/>
        </w:numPr>
        <w:rPr>
          <w:rFonts w:cs="Arial"/>
          <w:b w:val="0"/>
          <w:bCs/>
          <w:szCs w:val="24"/>
        </w:rPr>
      </w:pPr>
      <w:r w:rsidRPr="00290E4F">
        <w:rPr>
          <w:rFonts w:cs="Arial"/>
          <w:b w:val="0"/>
          <w:bCs/>
          <w:szCs w:val="24"/>
        </w:rPr>
        <w:t>Resistance and Pride</w:t>
      </w:r>
    </w:p>
    <w:p w14:paraId="66212A08" w14:textId="4ED678DB" w:rsidR="00A77164" w:rsidRPr="00A77164" w:rsidRDefault="00A77164" w:rsidP="00DD79D3">
      <w:pPr>
        <w:pStyle w:val="Heading3"/>
      </w:pPr>
      <w:r w:rsidRPr="00A77164">
        <w:t>*Note: as with last week, the subject matter for this week may be difficult to hear. We will discuss this in advance of the class to address students’ concerns and comfort.</w:t>
      </w:r>
    </w:p>
    <w:p w14:paraId="5D4C5642" w14:textId="77777777" w:rsidR="009E33F8" w:rsidRPr="009E33F8" w:rsidRDefault="009E33F8" w:rsidP="009E33F8"/>
    <w:p w14:paraId="3F8450DC" w14:textId="77777777" w:rsidR="00EE5DC3" w:rsidRDefault="008C1E64" w:rsidP="00EE5DC3">
      <w:pPr>
        <w:pStyle w:val="Heading3"/>
      </w:pPr>
      <w:r w:rsidRPr="002C7D20">
        <w:t>Readings:</w:t>
      </w:r>
      <w:r w:rsidR="00A77164">
        <w:t xml:space="preserve"> </w:t>
      </w:r>
    </w:p>
    <w:p w14:paraId="5BCC6247" w14:textId="58E40AEF" w:rsidR="00A77164" w:rsidRPr="00290E4F" w:rsidRDefault="00A77164" w:rsidP="00EE5DC3">
      <w:pPr>
        <w:pStyle w:val="Heading3"/>
        <w:numPr>
          <w:ilvl w:val="0"/>
          <w:numId w:val="48"/>
        </w:numPr>
        <w:rPr>
          <w:b/>
          <w:bCs/>
          <w:szCs w:val="24"/>
        </w:rPr>
      </w:pPr>
      <w:r w:rsidRPr="00290E4F">
        <w:rPr>
          <w:bCs/>
          <w:szCs w:val="24"/>
        </w:rPr>
        <w:t xml:space="preserve">Salmon, A. (2011). Aboriginal mothering: FASD prevention and the contestations of neoliberal citizenship. Critical Public </w:t>
      </w:r>
      <w:proofErr w:type="spellStart"/>
      <w:r w:rsidRPr="00290E4F">
        <w:rPr>
          <w:bCs/>
          <w:szCs w:val="24"/>
        </w:rPr>
        <w:t>Heallth</w:t>
      </w:r>
      <w:proofErr w:type="spellEnd"/>
      <w:r w:rsidRPr="00290E4F">
        <w:rPr>
          <w:bCs/>
          <w:szCs w:val="24"/>
        </w:rPr>
        <w:t>, 21(2), 165-178.</w:t>
      </w:r>
    </w:p>
    <w:p w14:paraId="4AE3171B" w14:textId="77777777" w:rsidR="00A77164" w:rsidRPr="00290E4F" w:rsidRDefault="00A77164" w:rsidP="00A77164">
      <w:pPr>
        <w:numPr>
          <w:ilvl w:val="0"/>
          <w:numId w:val="12"/>
        </w:numPr>
        <w:ind w:left="1080"/>
        <w:rPr>
          <w:rFonts w:cs="Arial"/>
          <w:b w:val="0"/>
          <w:szCs w:val="24"/>
        </w:rPr>
      </w:pPr>
      <w:r w:rsidRPr="00290E4F">
        <w:rPr>
          <w:rFonts w:cs="Arial"/>
          <w:b w:val="0"/>
          <w:bCs/>
          <w:color w:val="000000"/>
          <w:szCs w:val="24"/>
        </w:rPr>
        <w:t>Disability Justice Network of Ontario. (Feb 2, 2021). Death By Coercion: Panel Discussion on Impacts of Changes to Medical Assistance in Dying (</w:t>
      </w:r>
      <w:proofErr w:type="spellStart"/>
      <w:r w:rsidRPr="00290E4F">
        <w:rPr>
          <w:rFonts w:cs="Arial"/>
          <w:b w:val="0"/>
          <w:bCs/>
          <w:color w:val="000000"/>
          <w:szCs w:val="24"/>
        </w:rPr>
        <w:t>MAiD</w:t>
      </w:r>
      <w:proofErr w:type="spellEnd"/>
      <w:r w:rsidRPr="00290E4F">
        <w:rPr>
          <w:rFonts w:cs="Arial"/>
          <w:b w:val="0"/>
          <w:bCs/>
          <w:color w:val="000000"/>
          <w:szCs w:val="24"/>
        </w:rPr>
        <w:t xml:space="preserve">) [Video]. </w:t>
      </w:r>
      <w:proofErr w:type="spellStart"/>
      <w:r w:rsidRPr="00290E4F">
        <w:rPr>
          <w:rFonts w:cs="Arial"/>
          <w:b w:val="0"/>
          <w:bCs/>
          <w:i/>
          <w:iCs/>
          <w:color w:val="000000"/>
          <w:szCs w:val="24"/>
        </w:rPr>
        <w:t>Youtube</w:t>
      </w:r>
      <w:proofErr w:type="spellEnd"/>
      <w:r w:rsidRPr="00290E4F">
        <w:rPr>
          <w:rFonts w:cs="Arial"/>
          <w:b w:val="0"/>
          <w:bCs/>
          <w:color w:val="000000"/>
          <w:szCs w:val="24"/>
        </w:rPr>
        <w:t>. Retrieved from</w:t>
      </w:r>
      <w:hyperlink r:id="rId23" w:history="1">
        <w:r w:rsidRPr="00290E4F">
          <w:rPr>
            <w:rStyle w:val="Hyperlink"/>
            <w:rFonts w:eastAsia="MS Gothic" w:cs="Arial"/>
            <w:b w:val="0"/>
            <w:bCs/>
            <w:szCs w:val="24"/>
          </w:rPr>
          <w:t xml:space="preserve"> https://www.youtube.com/watch?v=AZYPLoWVRlQ&amp;t=865s</w:t>
        </w:r>
      </w:hyperlink>
    </w:p>
    <w:p w14:paraId="675919AE" w14:textId="7C09213B" w:rsidR="008C1E64" w:rsidRPr="00A77164" w:rsidRDefault="00A77164" w:rsidP="00A77164">
      <w:pPr>
        <w:numPr>
          <w:ilvl w:val="0"/>
          <w:numId w:val="12"/>
        </w:numPr>
        <w:ind w:left="1080"/>
        <w:rPr>
          <w:rFonts w:cs="Arial"/>
          <w:b w:val="0"/>
        </w:rPr>
      </w:pPr>
      <w:r w:rsidRPr="00A77164">
        <w:rPr>
          <w:b w:val="0"/>
          <w:bCs/>
        </w:rPr>
        <w:t xml:space="preserve">Zhang, Z. (2020). The Last Children of Down Syndrome. </w:t>
      </w:r>
      <w:r w:rsidRPr="00A77164">
        <w:rPr>
          <w:b w:val="0"/>
          <w:bCs/>
          <w:i/>
          <w:iCs/>
        </w:rPr>
        <w:t xml:space="preserve">The Atlantic. </w:t>
      </w:r>
      <w:r w:rsidRPr="00A77164">
        <w:rPr>
          <w:b w:val="0"/>
          <w:bCs/>
        </w:rPr>
        <w:t xml:space="preserve">Retrieved from: </w:t>
      </w:r>
      <w:r w:rsidRPr="00A77164">
        <w:rPr>
          <w:b w:val="0"/>
          <w:bCs/>
          <w:lang w:val="en-CA"/>
        </w:rPr>
        <w:t>https://www.theatlantic.com/magazine/archive/2020/12/the-last-children-of-down-syndrome/616928/?utm_source=copy-link&amp;utm_medium=social&amp;utm_campaign=share</w:t>
      </w:r>
      <w:r w:rsidR="008C1E64" w:rsidRPr="002C7D20">
        <w:rPr>
          <w:rFonts w:cs="Arial"/>
          <w:b w:val="0"/>
        </w:rPr>
        <w:t xml:space="preserve">Reading </w:t>
      </w:r>
    </w:p>
    <w:p w14:paraId="0678F018" w14:textId="3DE6ED63" w:rsidR="00A77164" w:rsidRDefault="00A77164" w:rsidP="0068444A">
      <w:pPr>
        <w:ind w:left="720"/>
        <w:rPr>
          <w:rFonts w:cs="Arial"/>
          <w:b w:val="0"/>
        </w:rPr>
      </w:pPr>
    </w:p>
    <w:p w14:paraId="5F2DCBE0" w14:textId="7EEB6738" w:rsidR="0068444A" w:rsidRPr="0068444A" w:rsidRDefault="0068444A" w:rsidP="00BA2AD1">
      <w:pPr>
        <w:rPr>
          <w:rFonts w:cs="Arial"/>
          <w:b w:val="0"/>
          <w:i/>
          <w:iCs/>
        </w:rPr>
      </w:pPr>
      <w:r>
        <w:rPr>
          <w:rFonts w:cs="Arial"/>
          <w:b w:val="0"/>
          <w:i/>
          <w:iCs/>
        </w:rPr>
        <w:t xml:space="preserve">*Second in-class assignment takes place – can be completed and submitted in class or by March </w:t>
      </w:r>
      <w:r w:rsidR="00107EFF">
        <w:rPr>
          <w:rFonts w:cs="Arial"/>
          <w:b w:val="0"/>
          <w:i/>
          <w:iCs/>
        </w:rPr>
        <w:t>19</w:t>
      </w:r>
      <w:r>
        <w:rPr>
          <w:rFonts w:cs="Arial"/>
          <w:b w:val="0"/>
          <w:i/>
          <w:iCs/>
        </w:rPr>
        <w:t>, 2023</w:t>
      </w:r>
    </w:p>
    <w:p w14:paraId="21085EC0" w14:textId="77777777" w:rsidR="0068444A" w:rsidRPr="002C7D20" w:rsidRDefault="0068444A" w:rsidP="0068444A">
      <w:pPr>
        <w:ind w:left="720"/>
        <w:rPr>
          <w:rFonts w:cs="Arial"/>
          <w:b w:val="0"/>
        </w:rPr>
      </w:pPr>
    </w:p>
    <w:p w14:paraId="47E5722F" w14:textId="7477CA5F" w:rsidR="008459A1" w:rsidRDefault="008459A1" w:rsidP="00DD79D3">
      <w:pPr>
        <w:pStyle w:val="Heading3"/>
        <w:rPr>
          <w:b/>
          <w:bCs/>
        </w:rPr>
      </w:pPr>
      <w:bookmarkStart w:id="49" w:name="_Toc12350834"/>
    </w:p>
    <w:p w14:paraId="329B8BAF" w14:textId="77777777" w:rsidR="008459A1" w:rsidRPr="008459A1" w:rsidRDefault="008459A1" w:rsidP="008459A1"/>
    <w:p w14:paraId="09E01534" w14:textId="77777777" w:rsidR="008459A1" w:rsidRDefault="008459A1" w:rsidP="00DD79D3">
      <w:pPr>
        <w:pStyle w:val="Heading3"/>
        <w:rPr>
          <w:b/>
          <w:bCs/>
        </w:rPr>
      </w:pPr>
    </w:p>
    <w:p w14:paraId="603B038C" w14:textId="144A8514" w:rsidR="008C1E64" w:rsidRPr="008459A1" w:rsidRDefault="008C1E64" w:rsidP="00DD79D3">
      <w:pPr>
        <w:pStyle w:val="Heading3"/>
        <w:rPr>
          <w:b/>
          <w:bCs/>
        </w:rPr>
      </w:pPr>
      <w:r w:rsidRPr="008459A1">
        <w:rPr>
          <w:b/>
          <w:bCs/>
        </w:rPr>
        <w:t xml:space="preserve">Week 11: </w:t>
      </w:r>
      <w:bookmarkEnd w:id="49"/>
      <w:r w:rsidR="00A77164" w:rsidRPr="008459A1">
        <w:rPr>
          <w:b/>
          <w:bCs/>
        </w:rPr>
        <w:t xml:space="preserve">March </w:t>
      </w:r>
      <w:r w:rsidR="001138B9" w:rsidRPr="008459A1">
        <w:rPr>
          <w:b/>
          <w:bCs/>
        </w:rPr>
        <w:t>23</w:t>
      </w:r>
      <w:r w:rsidR="00A77164" w:rsidRPr="008459A1">
        <w:rPr>
          <w:b/>
          <w:bCs/>
        </w:rPr>
        <w:t>, 2023</w:t>
      </w:r>
    </w:p>
    <w:p w14:paraId="5FDD2ECF" w14:textId="77777777" w:rsidR="00A77164" w:rsidRPr="00A77164" w:rsidRDefault="00A77164" w:rsidP="00A77164"/>
    <w:p w14:paraId="5303FBCF" w14:textId="4359A1A0" w:rsidR="008C1E64" w:rsidRDefault="008C1E64" w:rsidP="00DD79D3">
      <w:pPr>
        <w:pStyle w:val="Heading3"/>
        <w:rPr>
          <w:u w:val="single"/>
        </w:rPr>
      </w:pPr>
      <w:r w:rsidRPr="002C7D20">
        <w:t>Topics</w:t>
      </w:r>
      <w:r w:rsidRPr="002C7D20">
        <w:rPr>
          <w:u w:val="single"/>
        </w:rPr>
        <w:t>:</w:t>
      </w:r>
    </w:p>
    <w:p w14:paraId="1CDE715C" w14:textId="3BC02E4F" w:rsidR="00A77164" w:rsidRPr="00290E4F" w:rsidRDefault="00A77164" w:rsidP="00DD79D3">
      <w:pPr>
        <w:pStyle w:val="Heading3"/>
      </w:pPr>
      <w:r>
        <w:t>Re</w:t>
      </w:r>
      <w:r w:rsidR="00ED3C7D">
        <w:t>fus</w:t>
      </w:r>
      <w:r>
        <w:t xml:space="preserve">ing - or </w:t>
      </w:r>
      <w:r w:rsidRPr="00290E4F">
        <w:t xml:space="preserve">Desiring </w:t>
      </w:r>
      <w:r>
        <w:t xml:space="preserve">– </w:t>
      </w:r>
      <w:r w:rsidRPr="00290E4F">
        <w:t>Disability</w:t>
      </w:r>
      <w:r>
        <w:t>?</w:t>
      </w:r>
    </w:p>
    <w:p w14:paraId="1CAF96DD" w14:textId="77777777" w:rsidR="00A77164" w:rsidRPr="00290E4F" w:rsidRDefault="00A77164" w:rsidP="00A77164">
      <w:pPr>
        <w:numPr>
          <w:ilvl w:val="0"/>
          <w:numId w:val="11"/>
        </w:numPr>
        <w:ind w:left="1080"/>
        <w:rPr>
          <w:rFonts w:cs="Arial"/>
          <w:b w:val="0"/>
          <w:bCs/>
          <w:szCs w:val="24"/>
        </w:rPr>
      </w:pPr>
      <w:r w:rsidRPr="00290E4F">
        <w:rPr>
          <w:rFonts w:eastAsia="Calibri" w:cs="Arial"/>
          <w:b w:val="0"/>
          <w:bCs/>
          <w:color w:val="262626"/>
          <w:szCs w:val="24"/>
        </w:rPr>
        <w:t>In this class we will work towards developing a more nuanced understanding of the sexual lives of disabled people.</w:t>
      </w:r>
    </w:p>
    <w:p w14:paraId="173B57DB" w14:textId="1C288A9F" w:rsidR="00A77164" w:rsidRPr="00290E4F" w:rsidRDefault="00A77164" w:rsidP="00A77164">
      <w:pPr>
        <w:ind w:left="1080"/>
        <w:rPr>
          <w:rFonts w:cs="Arial"/>
          <w:b w:val="0"/>
          <w:szCs w:val="24"/>
        </w:rPr>
      </w:pPr>
    </w:p>
    <w:p w14:paraId="5AA62F8B" w14:textId="08F69D88" w:rsidR="00A77164" w:rsidRPr="00E27BBB" w:rsidRDefault="00A77164" w:rsidP="00DD79D3">
      <w:pPr>
        <w:pStyle w:val="Heading3"/>
      </w:pPr>
      <w:r w:rsidRPr="00290E4F">
        <w:t xml:space="preserve">Readings: </w:t>
      </w:r>
    </w:p>
    <w:p w14:paraId="347AD02C" w14:textId="77777777" w:rsidR="00A77164" w:rsidRPr="00290E4F" w:rsidRDefault="00A77164" w:rsidP="00A77164">
      <w:pPr>
        <w:pStyle w:val="ListParagraph"/>
        <w:numPr>
          <w:ilvl w:val="0"/>
          <w:numId w:val="38"/>
        </w:numPr>
        <w:spacing w:after="240" w:line="240" w:lineRule="auto"/>
        <w:rPr>
          <w:rFonts w:ascii="Arial" w:hAnsi="Arial" w:cs="Arial"/>
          <w:b w:val="0"/>
          <w:bCs/>
          <w:sz w:val="24"/>
          <w:szCs w:val="24"/>
        </w:rPr>
      </w:pPr>
      <w:r w:rsidRPr="00290E4F">
        <w:rPr>
          <w:rFonts w:ascii="Arial" w:hAnsi="Arial" w:cs="Arial"/>
          <w:b w:val="0"/>
          <w:bCs/>
          <w:color w:val="222222"/>
          <w:sz w:val="24"/>
          <w:szCs w:val="24"/>
          <w:shd w:val="clear" w:color="auto" w:fill="FFFFFF"/>
        </w:rPr>
        <w:t xml:space="preserve">Andrew </w:t>
      </w:r>
      <w:proofErr w:type="spellStart"/>
      <w:r w:rsidRPr="00290E4F">
        <w:rPr>
          <w:rFonts w:ascii="Arial" w:hAnsi="Arial" w:cs="Arial"/>
          <w:b w:val="0"/>
          <w:bCs/>
          <w:color w:val="222222"/>
          <w:sz w:val="24"/>
          <w:szCs w:val="24"/>
          <w:shd w:val="clear" w:color="auto" w:fill="FFFFFF"/>
        </w:rPr>
        <w:t>Gurza</w:t>
      </w:r>
      <w:proofErr w:type="spellEnd"/>
      <w:r w:rsidRPr="00290E4F">
        <w:rPr>
          <w:rFonts w:ascii="Arial" w:hAnsi="Arial" w:cs="Arial"/>
          <w:b w:val="0"/>
          <w:bCs/>
          <w:color w:val="222222"/>
          <w:sz w:val="24"/>
          <w:szCs w:val="24"/>
          <w:shd w:val="clear" w:color="auto" w:fill="FFFFFF"/>
        </w:rPr>
        <w:t>, “Picture This</w:t>
      </w:r>
      <w:proofErr w:type="gramStart"/>
      <w:r w:rsidRPr="00290E4F">
        <w:rPr>
          <w:rFonts w:ascii="Arial" w:hAnsi="Arial" w:cs="Arial"/>
          <w:b w:val="0"/>
          <w:bCs/>
          <w:color w:val="222222"/>
          <w:sz w:val="24"/>
          <w:szCs w:val="24"/>
          <w:shd w:val="clear" w:color="auto" w:fill="FFFFFF"/>
        </w:rPr>
        <w:t>”.</w:t>
      </w:r>
      <w:proofErr w:type="gramEnd"/>
      <w:r w:rsidRPr="00290E4F">
        <w:rPr>
          <w:rFonts w:ascii="Arial" w:hAnsi="Arial" w:cs="Arial"/>
          <w:b w:val="0"/>
          <w:bCs/>
          <w:color w:val="222222"/>
          <w:sz w:val="24"/>
          <w:szCs w:val="24"/>
          <w:shd w:val="clear" w:color="auto" w:fill="FFFFFF"/>
        </w:rPr>
        <w:t xml:space="preserve"> Retrieved from,  </w:t>
      </w:r>
      <w:hyperlink r:id="rId24" w:history="1">
        <w:r w:rsidRPr="00290E4F">
          <w:rPr>
            <w:rStyle w:val="Hyperlink"/>
            <w:rFonts w:ascii="Arial" w:eastAsia="MS Gothic" w:hAnsi="Arial" w:cs="Arial"/>
            <w:b w:val="0"/>
            <w:bCs/>
            <w:sz w:val="24"/>
            <w:szCs w:val="24"/>
          </w:rPr>
          <w:t>https://www.nfb.ca/film/picture_this/</w:t>
        </w:r>
      </w:hyperlink>
    </w:p>
    <w:p w14:paraId="6690F84E" w14:textId="77777777" w:rsidR="00A77164" w:rsidRPr="00290E4F" w:rsidRDefault="00A77164" w:rsidP="00A77164">
      <w:pPr>
        <w:pStyle w:val="ListParagraph"/>
        <w:numPr>
          <w:ilvl w:val="0"/>
          <w:numId w:val="38"/>
        </w:numPr>
        <w:spacing w:after="0" w:line="240" w:lineRule="auto"/>
        <w:rPr>
          <w:rFonts w:ascii="Arial" w:hAnsi="Arial" w:cs="Arial"/>
          <w:b w:val="0"/>
          <w:sz w:val="24"/>
          <w:szCs w:val="24"/>
        </w:rPr>
      </w:pPr>
      <w:proofErr w:type="spellStart"/>
      <w:r w:rsidRPr="00290E4F">
        <w:rPr>
          <w:rFonts w:ascii="Arial" w:hAnsi="Arial" w:cs="Arial"/>
          <w:b w:val="0"/>
          <w:color w:val="000000"/>
          <w:sz w:val="24"/>
          <w:szCs w:val="24"/>
        </w:rPr>
        <w:t>Quarmby</w:t>
      </w:r>
      <w:proofErr w:type="spellEnd"/>
      <w:r w:rsidRPr="00290E4F">
        <w:rPr>
          <w:rFonts w:ascii="Arial" w:hAnsi="Arial" w:cs="Arial"/>
          <w:b w:val="0"/>
          <w:color w:val="000000"/>
          <w:sz w:val="24"/>
          <w:szCs w:val="24"/>
        </w:rPr>
        <w:t xml:space="preserve">, K. (2015). Disabled and Fighting for a Sex Life. The Atlantic. Retrieved from, </w:t>
      </w:r>
      <w:hyperlink r:id="rId25" w:history="1">
        <w:r w:rsidRPr="00290E4F">
          <w:rPr>
            <w:rStyle w:val="Hyperlink"/>
            <w:rFonts w:ascii="Arial" w:hAnsi="Arial" w:cs="Arial"/>
            <w:b w:val="0"/>
            <w:sz w:val="24"/>
            <w:szCs w:val="24"/>
          </w:rPr>
          <w:t>https://www.theatlantic.com/health/archive/2015/03/sex-and-disability/386866/</w:t>
        </w:r>
      </w:hyperlink>
    </w:p>
    <w:p w14:paraId="6292BDBF" w14:textId="77777777" w:rsidR="00A77164" w:rsidRPr="00290E4F" w:rsidRDefault="00A77164" w:rsidP="00A77164">
      <w:pPr>
        <w:pStyle w:val="ListParagraph"/>
        <w:numPr>
          <w:ilvl w:val="0"/>
          <w:numId w:val="38"/>
        </w:numPr>
        <w:spacing w:after="0" w:line="240" w:lineRule="auto"/>
        <w:rPr>
          <w:rStyle w:val="Hyperlink"/>
          <w:rFonts w:ascii="Arial" w:hAnsi="Arial" w:cs="Arial"/>
          <w:b w:val="0"/>
          <w:bCs/>
          <w:color w:val="auto"/>
          <w:sz w:val="24"/>
          <w:szCs w:val="24"/>
          <w:u w:val="none"/>
        </w:rPr>
      </w:pPr>
      <w:r w:rsidRPr="00290E4F">
        <w:rPr>
          <w:rFonts w:ascii="Arial" w:hAnsi="Arial" w:cs="Arial"/>
          <w:b w:val="0"/>
          <w:bCs/>
          <w:color w:val="000000"/>
          <w:sz w:val="24"/>
          <w:szCs w:val="24"/>
        </w:rPr>
        <w:t xml:space="preserve">Mingus, Mia. (2011). Access Intimacy: The Missing Link. </w:t>
      </w:r>
      <w:r w:rsidRPr="00290E4F">
        <w:rPr>
          <w:rFonts w:ascii="Arial" w:hAnsi="Arial" w:cs="Arial"/>
          <w:b w:val="0"/>
          <w:bCs/>
          <w:i/>
          <w:iCs/>
          <w:color w:val="000000"/>
          <w:sz w:val="24"/>
          <w:szCs w:val="24"/>
        </w:rPr>
        <w:t>Leaving Evidence</w:t>
      </w:r>
      <w:r w:rsidRPr="00290E4F">
        <w:rPr>
          <w:rFonts w:ascii="Arial" w:hAnsi="Arial" w:cs="Arial"/>
          <w:b w:val="0"/>
          <w:bCs/>
          <w:color w:val="000000"/>
          <w:sz w:val="24"/>
          <w:szCs w:val="24"/>
        </w:rPr>
        <w:t xml:space="preserve">. Retrieved from, </w:t>
      </w:r>
      <w:hyperlink r:id="rId26" w:history="1">
        <w:r w:rsidRPr="00290E4F">
          <w:rPr>
            <w:rStyle w:val="Hyperlink"/>
            <w:rFonts w:ascii="Arial" w:hAnsi="Arial" w:cs="Arial"/>
            <w:b w:val="0"/>
            <w:bCs/>
            <w:sz w:val="24"/>
            <w:szCs w:val="24"/>
          </w:rPr>
          <w:t>https://leavingevidence.wordpress.com/2011/05/05/access-intimacy-the-missing-link/</w:t>
        </w:r>
      </w:hyperlink>
    </w:p>
    <w:p w14:paraId="609A5C94" w14:textId="77777777" w:rsidR="00A77164" w:rsidRPr="00A77164" w:rsidRDefault="00A77164" w:rsidP="00A77164"/>
    <w:p w14:paraId="6D289DAC" w14:textId="3DAFB12B" w:rsidR="008C1E64" w:rsidRPr="002C7D20" w:rsidRDefault="008C1E64" w:rsidP="00960386">
      <w:pPr>
        <w:pStyle w:val="Heading2"/>
      </w:pPr>
      <w:bookmarkStart w:id="50" w:name="_Toc12350835"/>
      <w:r w:rsidRPr="002C7D20">
        <w:t xml:space="preserve">Week 12: </w:t>
      </w:r>
      <w:bookmarkEnd w:id="50"/>
      <w:r w:rsidR="00A77164">
        <w:t xml:space="preserve">March </w:t>
      </w:r>
      <w:r w:rsidR="001138B9">
        <w:t>30</w:t>
      </w:r>
      <w:r w:rsidR="00A77164">
        <w:t>, 2023</w:t>
      </w:r>
    </w:p>
    <w:p w14:paraId="3A427F79" w14:textId="77777777" w:rsidR="00A77164" w:rsidRDefault="008C1E64" w:rsidP="00DD79D3">
      <w:pPr>
        <w:pStyle w:val="Heading3"/>
      </w:pPr>
      <w:r w:rsidRPr="002C7D20">
        <w:t>Topics:</w:t>
      </w:r>
      <w:r w:rsidR="00A77164">
        <w:t xml:space="preserve"> </w:t>
      </w:r>
    </w:p>
    <w:p w14:paraId="3AD58558" w14:textId="1D6F17BF" w:rsidR="00A77164" w:rsidRPr="00290E4F" w:rsidRDefault="00A77164" w:rsidP="00DD79D3">
      <w:pPr>
        <w:pStyle w:val="Heading3"/>
      </w:pPr>
      <w:r w:rsidRPr="00290E4F">
        <w:t>In/</w:t>
      </w:r>
      <w:proofErr w:type="spellStart"/>
      <w:r w:rsidRPr="00290E4F">
        <w:t>ter</w:t>
      </w:r>
      <w:proofErr w:type="spellEnd"/>
      <w:r w:rsidRPr="00290E4F">
        <w:t>/dependence</w:t>
      </w:r>
    </w:p>
    <w:p w14:paraId="2C696719" w14:textId="653F1525" w:rsidR="00A77164" w:rsidRPr="00A77164" w:rsidRDefault="00A77164" w:rsidP="00A77164">
      <w:pPr>
        <w:numPr>
          <w:ilvl w:val="0"/>
          <w:numId w:val="11"/>
        </w:numPr>
        <w:ind w:left="1080"/>
        <w:rPr>
          <w:rFonts w:cs="Arial"/>
          <w:szCs w:val="24"/>
        </w:rPr>
      </w:pPr>
      <w:r>
        <w:rPr>
          <w:rFonts w:cs="Arial"/>
          <w:b w:val="0"/>
          <w:szCs w:val="24"/>
        </w:rPr>
        <w:t>In this class we c</w:t>
      </w:r>
      <w:r w:rsidRPr="00290E4F">
        <w:rPr>
          <w:rFonts w:cs="Arial"/>
          <w:b w:val="0"/>
          <w:szCs w:val="24"/>
        </w:rPr>
        <w:t>ritically explore entanglements between ‘disability’ and ‘dependence’, ‘independence’ and ‘interdependence’</w:t>
      </w:r>
      <w:r>
        <w:rPr>
          <w:rFonts w:cs="Arial"/>
          <w:b w:val="0"/>
          <w:szCs w:val="24"/>
        </w:rPr>
        <w:t>,</w:t>
      </w:r>
      <w:r w:rsidRPr="00290E4F">
        <w:rPr>
          <w:rFonts w:cs="Arial"/>
          <w:b w:val="0"/>
          <w:szCs w:val="24"/>
        </w:rPr>
        <w:t xml:space="preserve"> </w:t>
      </w:r>
    </w:p>
    <w:p w14:paraId="54239C4F" w14:textId="6668B638" w:rsidR="00A77164" w:rsidRPr="00A77164" w:rsidRDefault="00A77164" w:rsidP="00A77164">
      <w:pPr>
        <w:numPr>
          <w:ilvl w:val="0"/>
          <w:numId w:val="11"/>
        </w:numPr>
        <w:ind w:left="1080"/>
        <w:rPr>
          <w:rFonts w:cs="Arial"/>
          <w:szCs w:val="24"/>
        </w:rPr>
      </w:pPr>
      <w:r>
        <w:rPr>
          <w:rFonts w:cs="Arial"/>
          <w:b w:val="0"/>
          <w:szCs w:val="24"/>
        </w:rPr>
        <w:t>their impacts on the lives of people disabled people</w:t>
      </w:r>
    </w:p>
    <w:p w14:paraId="5A236D1E" w14:textId="34832CD4" w:rsidR="00A77164" w:rsidRPr="00290E4F" w:rsidRDefault="00A77164" w:rsidP="00A77164">
      <w:pPr>
        <w:numPr>
          <w:ilvl w:val="0"/>
          <w:numId w:val="11"/>
        </w:numPr>
        <w:ind w:left="1080"/>
        <w:rPr>
          <w:rFonts w:cs="Arial"/>
          <w:szCs w:val="24"/>
        </w:rPr>
      </w:pPr>
      <w:r>
        <w:rPr>
          <w:rFonts w:cs="Arial"/>
          <w:b w:val="0"/>
          <w:szCs w:val="24"/>
        </w:rPr>
        <w:t>different ways of thinking about ‘dependency’ and ‘vulnerability’</w:t>
      </w:r>
    </w:p>
    <w:p w14:paraId="4A35CE56" w14:textId="62A4F3A9" w:rsidR="008C1E64" w:rsidRPr="002C7D20" w:rsidRDefault="008C1E64" w:rsidP="00DD79D3">
      <w:pPr>
        <w:pStyle w:val="Heading3"/>
      </w:pPr>
    </w:p>
    <w:p w14:paraId="74749047" w14:textId="703CD78E" w:rsidR="008C1E64" w:rsidRPr="00A77164" w:rsidRDefault="008C1E64" w:rsidP="00DD79D3">
      <w:pPr>
        <w:pStyle w:val="Heading3"/>
      </w:pPr>
      <w:r w:rsidRPr="002C7D20">
        <w:t>Readings:</w:t>
      </w:r>
      <w:r w:rsidR="00A77164">
        <w:t xml:space="preserve"> </w:t>
      </w:r>
      <w:r w:rsidR="00A77164" w:rsidRPr="006F3CDB">
        <w:t>(possible options)</w:t>
      </w:r>
    </w:p>
    <w:p w14:paraId="4B5F4E61" w14:textId="77777777" w:rsidR="00A77164" w:rsidRPr="00A77164" w:rsidRDefault="00A77164" w:rsidP="00A77164">
      <w:pPr>
        <w:numPr>
          <w:ilvl w:val="0"/>
          <w:numId w:val="12"/>
        </w:numPr>
        <w:ind w:left="1080"/>
        <w:rPr>
          <w:rStyle w:val="Hyperlink"/>
          <w:rFonts w:cs="Arial"/>
          <w:b w:val="0"/>
          <w:color w:val="auto"/>
          <w:u w:val="none"/>
        </w:rPr>
      </w:pPr>
      <w:r w:rsidRPr="00A77164">
        <w:rPr>
          <w:b w:val="0"/>
        </w:rPr>
        <w:t xml:space="preserve">Powell, R. (2021). Disabled People Still Don’t Have Reproductive Freedom. </w:t>
      </w:r>
      <w:r w:rsidRPr="00A77164">
        <w:rPr>
          <w:b w:val="0"/>
          <w:i/>
          <w:iCs/>
        </w:rPr>
        <w:t>Dame</w:t>
      </w:r>
      <w:r w:rsidRPr="00A77164">
        <w:rPr>
          <w:b w:val="0"/>
        </w:rPr>
        <w:t xml:space="preserve">. Retrieved from </w:t>
      </w:r>
      <w:hyperlink r:id="rId27" w:history="1">
        <w:r w:rsidRPr="00A77164">
          <w:rPr>
            <w:rStyle w:val="Hyperlink"/>
            <w:b w:val="0"/>
            <w:color w:val="auto"/>
          </w:rPr>
          <w:t>https://www.damemagazine.com/2021/07/26/disabled-people-still-dont-have-reproductive-freedom/</w:t>
        </w:r>
      </w:hyperlink>
    </w:p>
    <w:p w14:paraId="1F0021AE" w14:textId="648E8A5F" w:rsidR="00A77164" w:rsidRPr="00A77164" w:rsidRDefault="00A77164" w:rsidP="00A77164">
      <w:pPr>
        <w:numPr>
          <w:ilvl w:val="0"/>
          <w:numId w:val="12"/>
        </w:numPr>
        <w:ind w:left="1080"/>
        <w:rPr>
          <w:rFonts w:cs="Arial"/>
          <w:b w:val="0"/>
        </w:rPr>
      </w:pPr>
      <w:r w:rsidRPr="00A77164">
        <w:rPr>
          <w:b w:val="0"/>
          <w:lang w:val="en-CA"/>
        </w:rPr>
        <w:t>Kovac, S. (2014). On Disability and Accepting Help. The Atlantic. Retrieved from https://www.theatlantic.com/health/archive/2014/11/on-disability-and-accepting-help/382514/</w:t>
      </w:r>
    </w:p>
    <w:p w14:paraId="5EC57DF0" w14:textId="6CDD1C64" w:rsidR="003D468A" w:rsidRPr="002C7D20" w:rsidRDefault="003D468A" w:rsidP="00A77164">
      <w:pPr>
        <w:ind w:left="720"/>
        <w:rPr>
          <w:rFonts w:cs="Arial"/>
          <w:b w:val="0"/>
        </w:rPr>
      </w:pPr>
    </w:p>
    <w:p w14:paraId="2A05F885" w14:textId="5E4ECBDD" w:rsidR="008C3E75" w:rsidRPr="008C3E75" w:rsidRDefault="008C3E75" w:rsidP="008C3E75">
      <w:pPr>
        <w:pStyle w:val="Heading2"/>
        <w:rPr>
          <w:i/>
          <w:iCs/>
        </w:rPr>
      </w:pPr>
      <w:bookmarkStart w:id="51" w:name="_Toc12350836"/>
      <w:r w:rsidRPr="002C7D20">
        <w:t>Week 1</w:t>
      </w:r>
      <w:r>
        <w:t>3</w:t>
      </w:r>
      <w:r w:rsidRPr="002C7D20">
        <w:t xml:space="preserve">: </w:t>
      </w:r>
      <w:r>
        <w:t xml:space="preserve">April 6, </w:t>
      </w:r>
      <w:proofErr w:type="gramStart"/>
      <w:r>
        <w:t>2023</w:t>
      </w:r>
      <w:proofErr w:type="gramEnd"/>
      <w:r>
        <w:t xml:space="preserve"> </w:t>
      </w:r>
      <w:r>
        <w:rPr>
          <w:i/>
          <w:iCs/>
        </w:rPr>
        <w:t>Last Class</w:t>
      </w:r>
    </w:p>
    <w:p w14:paraId="55D6274B" w14:textId="67DDE2EF" w:rsidR="008C3E75" w:rsidRDefault="008C3E75" w:rsidP="00DD79D3">
      <w:pPr>
        <w:pStyle w:val="Heading3"/>
      </w:pPr>
      <w:r w:rsidRPr="00290E4F">
        <w:t xml:space="preserve">Topics: </w:t>
      </w:r>
    </w:p>
    <w:p w14:paraId="0F6D2651" w14:textId="77777777" w:rsidR="006F3CDB" w:rsidRDefault="008C3E75" w:rsidP="00DD79D3">
      <w:pPr>
        <w:pStyle w:val="Heading3"/>
      </w:pPr>
      <w:r w:rsidRPr="00290E4F">
        <w:t>“It doesn’t have to be like this”, Imagining Different (Crip) Futurities: Response / Responsibility / Response-ability</w:t>
      </w:r>
    </w:p>
    <w:p w14:paraId="50FA8AA5" w14:textId="56F4FBCF" w:rsidR="008C3E75" w:rsidRPr="00C54336" w:rsidRDefault="008C3E75" w:rsidP="00DD79D3">
      <w:pPr>
        <w:pStyle w:val="Heading3"/>
        <w:numPr>
          <w:ilvl w:val="0"/>
          <w:numId w:val="44"/>
        </w:numPr>
        <w:rPr>
          <w:b/>
          <w:bCs/>
        </w:rPr>
      </w:pPr>
      <w:r w:rsidRPr="00C54336">
        <w:t>Thinking about ‘re-worlding’ – working towards different futurities</w:t>
      </w:r>
    </w:p>
    <w:p w14:paraId="0389D910" w14:textId="3BA20AF2" w:rsidR="006F3CDB" w:rsidRPr="00C54336" w:rsidRDefault="008C3E75" w:rsidP="00DD79D3">
      <w:pPr>
        <w:pStyle w:val="Heading3"/>
        <w:numPr>
          <w:ilvl w:val="0"/>
          <w:numId w:val="44"/>
        </w:numPr>
        <w:rPr>
          <w:b/>
          <w:bCs/>
        </w:rPr>
      </w:pPr>
      <w:r w:rsidRPr="00C54336">
        <w:t>Thinking about</w:t>
      </w:r>
      <w:r w:rsidR="006F3CDB" w:rsidRPr="00C54336">
        <w:t xml:space="preserve"> resistance of diverse disability communities </w:t>
      </w:r>
    </w:p>
    <w:p w14:paraId="00CF5928" w14:textId="7ABEC49E" w:rsidR="008C3E75" w:rsidRPr="00C54336" w:rsidRDefault="008C3E75" w:rsidP="00DD79D3">
      <w:pPr>
        <w:pStyle w:val="Heading3"/>
        <w:numPr>
          <w:ilvl w:val="0"/>
          <w:numId w:val="44"/>
        </w:numPr>
        <w:rPr>
          <w:b/>
          <w:bCs/>
        </w:rPr>
      </w:pPr>
      <w:r w:rsidRPr="00C54336">
        <w:t xml:space="preserve">Critically explore power, tensions, and possibilities for ways of resisting </w:t>
      </w:r>
    </w:p>
    <w:p w14:paraId="2D9C0300" w14:textId="528AC692" w:rsidR="008C3E75" w:rsidRDefault="008C3E75" w:rsidP="008C3E75">
      <w:pPr>
        <w:numPr>
          <w:ilvl w:val="0"/>
          <w:numId w:val="11"/>
        </w:numPr>
        <w:ind w:left="1080"/>
        <w:rPr>
          <w:rFonts w:cs="Arial"/>
          <w:b w:val="0"/>
          <w:szCs w:val="24"/>
        </w:rPr>
      </w:pPr>
      <w:r w:rsidRPr="00C457E2">
        <w:rPr>
          <w:rFonts w:cs="Arial"/>
          <w:b w:val="0"/>
          <w:szCs w:val="24"/>
        </w:rPr>
        <w:t>(Self)advocacy, activism, allyship, alliances</w:t>
      </w:r>
      <w:r w:rsidRPr="00290E4F">
        <w:rPr>
          <w:rFonts w:cs="Arial"/>
          <w:b w:val="0"/>
          <w:szCs w:val="24"/>
        </w:rPr>
        <w:t>, accomplices…</w:t>
      </w:r>
    </w:p>
    <w:p w14:paraId="4AC3BDA1" w14:textId="77777777" w:rsidR="006F3CDB" w:rsidRDefault="006F3CDB" w:rsidP="006F3CDB">
      <w:pPr>
        <w:numPr>
          <w:ilvl w:val="0"/>
          <w:numId w:val="11"/>
        </w:numPr>
        <w:ind w:left="1080"/>
        <w:rPr>
          <w:rFonts w:cs="Arial"/>
          <w:b w:val="0"/>
          <w:szCs w:val="24"/>
        </w:rPr>
      </w:pPr>
      <w:r w:rsidRPr="00290E4F">
        <w:rPr>
          <w:rFonts w:cs="Arial"/>
          <w:b w:val="0"/>
          <w:szCs w:val="24"/>
        </w:rPr>
        <w:lastRenderedPageBreak/>
        <w:t xml:space="preserve">Thinking about social work’s (and our own) roles, </w:t>
      </w:r>
      <w:proofErr w:type="gramStart"/>
      <w:r w:rsidRPr="00290E4F">
        <w:rPr>
          <w:rFonts w:cs="Arial"/>
          <w:b w:val="0"/>
          <w:szCs w:val="24"/>
        </w:rPr>
        <w:t>responsibilities</w:t>
      </w:r>
      <w:proofErr w:type="gramEnd"/>
      <w:r w:rsidRPr="00290E4F">
        <w:rPr>
          <w:rFonts w:cs="Arial"/>
          <w:b w:val="0"/>
          <w:szCs w:val="24"/>
        </w:rPr>
        <w:t xml:space="preserve"> and possibilities for working towards disability justice and social change</w:t>
      </w:r>
      <w:r w:rsidRPr="006F3CDB">
        <w:rPr>
          <w:rFonts w:cs="Arial"/>
          <w:b w:val="0"/>
          <w:szCs w:val="24"/>
        </w:rPr>
        <w:t xml:space="preserve"> </w:t>
      </w:r>
    </w:p>
    <w:p w14:paraId="3AE5D445" w14:textId="3AF24918" w:rsidR="006F3CDB" w:rsidRPr="006F3CDB" w:rsidRDefault="006F3CDB" w:rsidP="006F3CDB">
      <w:pPr>
        <w:numPr>
          <w:ilvl w:val="0"/>
          <w:numId w:val="11"/>
        </w:numPr>
        <w:ind w:left="1080"/>
        <w:rPr>
          <w:rFonts w:cs="Arial"/>
          <w:b w:val="0"/>
          <w:szCs w:val="24"/>
        </w:rPr>
      </w:pPr>
      <w:r>
        <w:rPr>
          <w:rFonts w:cs="Arial"/>
          <w:b w:val="0"/>
          <w:szCs w:val="24"/>
        </w:rPr>
        <w:t xml:space="preserve">Returning to the Week 1 exercise, “What do we mean by “disability” and “disability justice”, as part of the final assignment. </w:t>
      </w:r>
    </w:p>
    <w:p w14:paraId="1E0D22C6" w14:textId="77777777" w:rsidR="006F3CDB" w:rsidRPr="00290E4F" w:rsidRDefault="006F3CDB" w:rsidP="006F3CDB">
      <w:pPr>
        <w:rPr>
          <w:rFonts w:cs="Arial"/>
          <w:b w:val="0"/>
          <w:bCs/>
          <w:color w:val="FF0000"/>
          <w:szCs w:val="24"/>
        </w:rPr>
      </w:pPr>
    </w:p>
    <w:p w14:paraId="2220F586" w14:textId="47BDBE43" w:rsidR="008C3E75" w:rsidRDefault="006F3CDB" w:rsidP="008459A1">
      <w:r w:rsidRPr="00290E4F">
        <w:rPr>
          <w:rFonts w:cs="Arial"/>
          <w:b w:val="0"/>
          <w:bCs/>
          <w:color w:val="000000" w:themeColor="text1"/>
          <w:szCs w:val="24"/>
        </w:rPr>
        <w:t>*This week’s focus is to be folded into your final course assignment.</w:t>
      </w:r>
    </w:p>
    <w:p w14:paraId="0F4971CC" w14:textId="00AEAA09" w:rsidR="008C3E75" w:rsidRPr="006F3CDB" w:rsidRDefault="008C3E75" w:rsidP="00DD79D3">
      <w:pPr>
        <w:pStyle w:val="Heading3"/>
      </w:pPr>
      <w:r w:rsidRPr="006F3CDB">
        <w:t>Readings:</w:t>
      </w:r>
    </w:p>
    <w:p w14:paraId="24906E68" w14:textId="77777777" w:rsidR="006F3CDB" w:rsidRPr="00C54336" w:rsidRDefault="008C3E75" w:rsidP="00DD79D3">
      <w:pPr>
        <w:pStyle w:val="Heading3"/>
        <w:numPr>
          <w:ilvl w:val="0"/>
          <w:numId w:val="42"/>
        </w:numPr>
        <w:rPr>
          <w:rStyle w:val="Hyperlink"/>
          <w:b/>
          <w:color w:val="333333"/>
          <w:szCs w:val="24"/>
        </w:rPr>
      </w:pPr>
      <w:proofErr w:type="spellStart"/>
      <w:r w:rsidRPr="006F3CDB">
        <w:rPr>
          <w:rStyle w:val="authors"/>
          <w:color w:val="333333"/>
          <w:szCs w:val="24"/>
        </w:rPr>
        <w:t>Roscigno</w:t>
      </w:r>
      <w:proofErr w:type="spellEnd"/>
      <w:r w:rsidRPr="006F3CDB">
        <w:rPr>
          <w:rStyle w:val="authors"/>
          <w:color w:val="333333"/>
          <w:szCs w:val="24"/>
        </w:rPr>
        <w:t>, R.</w:t>
      </w:r>
      <w:r w:rsidRPr="006F3CDB">
        <w:t> </w:t>
      </w:r>
      <w:r w:rsidRPr="006F3CDB">
        <w:rPr>
          <w:rStyle w:val="Date1"/>
          <w:color w:val="333333"/>
          <w:szCs w:val="24"/>
        </w:rPr>
        <w:t>(2019)</w:t>
      </w:r>
      <w:r w:rsidRPr="006F3CDB">
        <w:t> </w:t>
      </w:r>
      <w:proofErr w:type="spellStart"/>
      <w:r w:rsidRPr="006F3CDB">
        <w:rPr>
          <w:rStyle w:val="arttitle"/>
          <w:color w:val="333333"/>
          <w:szCs w:val="24"/>
        </w:rPr>
        <w:t>Neuroqueerness</w:t>
      </w:r>
      <w:proofErr w:type="spellEnd"/>
      <w:r w:rsidRPr="006F3CDB">
        <w:rPr>
          <w:rStyle w:val="arttitle"/>
          <w:color w:val="333333"/>
          <w:szCs w:val="24"/>
        </w:rPr>
        <w:t xml:space="preserve"> as Fugitive Practice: Reading Against the Grain of Applied Behavioral Analysis Scholarship,</w:t>
      </w:r>
      <w:r w:rsidRPr="006F3CDB">
        <w:t> </w:t>
      </w:r>
      <w:r w:rsidRPr="006F3CDB">
        <w:rPr>
          <w:rStyle w:val="serialtitle"/>
          <w:color w:val="333333"/>
          <w:szCs w:val="24"/>
        </w:rPr>
        <w:t xml:space="preserve">Educational </w:t>
      </w:r>
      <w:r w:rsidRPr="00C54336">
        <w:rPr>
          <w:rStyle w:val="serialtitle"/>
          <w:color w:val="333333"/>
          <w:szCs w:val="24"/>
        </w:rPr>
        <w:t>Studies,</w:t>
      </w:r>
      <w:r w:rsidRPr="00C54336">
        <w:t> </w:t>
      </w:r>
      <w:r w:rsidRPr="00C54336">
        <w:rPr>
          <w:rStyle w:val="volumeissue"/>
          <w:color w:val="333333"/>
          <w:szCs w:val="24"/>
        </w:rPr>
        <w:t>55:4,</w:t>
      </w:r>
      <w:r w:rsidRPr="00C54336">
        <w:t> </w:t>
      </w:r>
      <w:r w:rsidRPr="00C54336">
        <w:rPr>
          <w:rStyle w:val="pagerange"/>
          <w:color w:val="333333"/>
          <w:szCs w:val="24"/>
        </w:rPr>
        <w:t>405-419,</w:t>
      </w:r>
      <w:r w:rsidRPr="00C54336">
        <w:t> </w:t>
      </w:r>
      <w:r w:rsidRPr="00C54336">
        <w:rPr>
          <w:rStyle w:val="doilink"/>
          <w:color w:val="333333"/>
          <w:szCs w:val="24"/>
        </w:rPr>
        <w:t>DOI: </w:t>
      </w:r>
      <w:hyperlink r:id="rId28" w:history="1">
        <w:r w:rsidRPr="00C54336">
          <w:rPr>
            <w:rStyle w:val="Hyperlink"/>
            <w:color w:val="333333"/>
            <w:szCs w:val="24"/>
          </w:rPr>
          <w:t>10.1080/00131946.2019.1629929</w:t>
        </w:r>
      </w:hyperlink>
    </w:p>
    <w:p w14:paraId="702A111E" w14:textId="77777777" w:rsidR="006F3CDB" w:rsidRPr="00C54336" w:rsidRDefault="006F3CDB" w:rsidP="00DD79D3">
      <w:pPr>
        <w:pStyle w:val="Heading3"/>
        <w:numPr>
          <w:ilvl w:val="0"/>
          <w:numId w:val="42"/>
        </w:numPr>
        <w:rPr>
          <w:b/>
          <w:color w:val="333333"/>
          <w:szCs w:val="24"/>
          <w:u w:val="single"/>
        </w:rPr>
      </w:pPr>
      <w:r w:rsidRPr="00C54336">
        <w:t xml:space="preserve">The Laura Flanders Show. (2015, June 30). Beyond Disability Rights; Disability Justice: Leah Lakshmi </w:t>
      </w:r>
      <w:proofErr w:type="spellStart"/>
      <w:r w:rsidRPr="00C54336">
        <w:t>Piepzna-Samarasinha</w:t>
      </w:r>
      <w:proofErr w:type="spellEnd"/>
      <w:r w:rsidRPr="00C54336">
        <w:t xml:space="preserve">. [Video]. </w:t>
      </w:r>
      <w:proofErr w:type="spellStart"/>
      <w:r w:rsidRPr="00C54336">
        <w:t>Youtube</w:t>
      </w:r>
      <w:proofErr w:type="spellEnd"/>
      <w:r w:rsidRPr="00C54336">
        <w:t xml:space="preserve">. </w:t>
      </w:r>
      <w:hyperlink r:id="rId29" w:history="1">
        <w:r w:rsidRPr="00C54336">
          <w:rPr>
            <w:rStyle w:val="Hyperlink"/>
          </w:rPr>
          <w:t>https://youtu.be/n_sw6Hjtfg8</w:t>
        </w:r>
      </w:hyperlink>
      <w:r w:rsidRPr="00C54336">
        <w:t xml:space="preserve">  </w:t>
      </w:r>
      <w:r w:rsidRPr="00C54336">
        <w:rPr>
          <w:color w:val="FF0000"/>
        </w:rPr>
        <w:t xml:space="preserve"> </w:t>
      </w:r>
    </w:p>
    <w:p w14:paraId="3267CE7A" w14:textId="77777777" w:rsidR="006F3CDB" w:rsidRPr="00C54336" w:rsidRDefault="006F3CDB" w:rsidP="00DD79D3">
      <w:pPr>
        <w:pStyle w:val="Heading3"/>
        <w:numPr>
          <w:ilvl w:val="0"/>
          <w:numId w:val="42"/>
        </w:numPr>
        <w:rPr>
          <w:b/>
          <w:color w:val="333333"/>
          <w:szCs w:val="24"/>
          <w:u w:val="single"/>
        </w:rPr>
      </w:pPr>
      <w:r w:rsidRPr="00C54336">
        <w:t>Kelly, C. &amp; Chapman, C. (2015). Adversarial Allies: Care, Harm, and Resistance in the Helping Professions, Journal of Progressive Human Services, 26 (1), 46-66.</w:t>
      </w:r>
    </w:p>
    <w:p w14:paraId="3C99E221" w14:textId="70EC4033" w:rsidR="006F3CDB" w:rsidRPr="00C54336" w:rsidRDefault="006F3CDB" w:rsidP="00DD79D3">
      <w:pPr>
        <w:pStyle w:val="Heading3"/>
        <w:numPr>
          <w:ilvl w:val="0"/>
          <w:numId w:val="42"/>
        </w:numPr>
        <w:rPr>
          <w:rStyle w:val="Hyperlink"/>
          <w:b/>
          <w:color w:val="333333"/>
          <w:szCs w:val="24"/>
        </w:rPr>
      </w:pPr>
      <w:r w:rsidRPr="00C54336">
        <w:t xml:space="preserve">Barnard Center for Research on Women. (2020, March 11). Intersections of Disability Justice and Transformative Justice [Video]. </w:t>
      </w:r>
      <w:proofErr w:type="spellStart"/>
      <w:r w:rsidRPr="00C54336">
        <w:t>Youtube</w:t>
      </w:r>
      <w:proofErr w:type="spellEnd"/>
      <w:r w:rsidRPr="00C54336">
        <w:t xml:space="preserve">. </w:t>
      </w:r>
      <w:hyperlink r:id="rId30" w:history="1">
        <w:r w:rsidRPr="00C54336">
          <w:rPr>
            <w:rStyle w:val="Hyperlink"/>
            <w:szCs w:val="24"/>
          </w:rPr>
          <w:t>https://www.youtube.com/watch?v=8dKystkbHKQ</w:t>
        </w:r>
      </w:hyperlink>
    </w:p>
    <w:p w14:paraId="1DBE1524" w14:textId="7684DEA2" w:rsidR="006F3CDB" w:rsidRPr="006F3CDB" w:rsidRDefault="006F3CDB" w:rsidP="00DD79D3">
      <w:pPr>
        <w:pStyle w:val="Heading3"/>
      </w:pPr>
    </w:p>
    <w:p w14:paraId="203DD7FA" w14:textId="77777777" w:rsidR="006F3CDB" w:rsidRPr="006F3CDB" w:rsidRDefault="006F3CDB" w:rsidP="006F3CDB">
      <w:pPr>
        <w:rPr>
          <w:rFonts w:cs="Arial"/>
          <w:b w:val="0"/>
          <w:szCs w:val="24"/>
        </w:rPr>
      </w:pPr>
    </w:p>
    <w:p w14:paraId="7F9359BF" w14:textId="4657D440" w:rsidR="006F3CDB" w:rsidRPr="00C54336" w:rsidRDefault="006F3CDB" w:rsidP="006F3CDB">
      <w:pPr>
        <w:rPr>
          <w:rFonts w:cs="Arial"/>
          <w:b w:val="0"/>
          <w:i/>
          <w:iCs/>
          <w:szCs w:val="24"/>
        </w:rPr>
      </w:pPr>
      <w:r>
        <w:rPr>
          <w:rFonts w:cs="Arial"/>
          <w:b w:val="0"/>
          <w:szCs w:val="24"/>
        </w:rPr>
        <w:t>*</w:t>
      </w:r>
      <w:r w:rsidRPr="00C54336">
        <w:rPr>
          <w:rFonts w:cs="Arial"/>
          <w:b w:val="0"/>
          <w:i/>
          <w:iCs/>
          <w:szCs w:val="24"/>
        </w:rPr>
        <w:t xml:space="preserve">Final assignment due anytime up to </w:t>
      </w:r>
      <w:r w:rsidR="00DA6AA9" w:rsidRPr="00C54336">
        <w:rPr>
          <w:rFonts w:cs="Arial"/>
          <w:b w:val="0"/>
          <w:i/>
          <w:iCs/>
          <w:szCs w:val="24"/>
        </w:rPr>
        <w:t>April 12</w:t>
      </w:r>
      <w:r w:rsidRPr="00C54336">
        <w:rPr>
          <w:rFonts w:cs="Arial"/>
          <w:b w:val="0"/>
          <w:i/>
          <w:iCs/>
          <w:szCs w:val="24"/>
        </w:rPr>
        <w:t>, 202</w:t>
      </w:r>
      <w:r w:rsidR="00DA6AA9" w:rsidRPr="00C54336">
        <w:rPr>
          <w:rFonts w:cs="Arial"/>
          <w:b w:val="0"/>
          <w:i/>
          <w:iCs/>
          <w:szCs w:val="24"/>
        </w:rPr>
        <w:t>3</w:t>
      </w:r>
      <w:r w:rsidR="00C54336">
        <w:rPr>
          <w:rFonts w:cs="Arial"/>
          <w:b w:val="0"/>
          <w:i/>
          <w:iCs/>
          <w:szCs w:val="24"/>
        </w:rPr>
        <w:t>.</w:t>
      </w:r>
    </w:p>
    <w:p w14:paraId="12FA0C7F" w14:textId="77777777" w:rsidR="006F3CDB" w:rsidRPr="006F3CDB" w:rsidRDefault="006F3CDB" w:rsidP="006F3CDB"/>
    <w:p w14:paraId="7618A1D9" w14:textId="77777777" w:rsidR="008C3E75" w:rsidRDefault="008C3E75" w:rsidP="00960386">
      <w:pPr>
        <w:pStyle w:val="Heading2"/>
      </w:pPr>
    </w:p>
    <w:p w14:paraId="597D5A52" w14:textId="18A11112" w:rsidR="00A81F2C" w:rsidRPr="002C7D20" w:rsidRDefault="00DE6FAF" w:rsidP="00960386">
      <w:pPr>
        <w:pStyle w:val="Heading2"/>
      </w:pPr>
      <w:r w:rsidRPr="002C7D20">
        <w:t>Additional Resources</w:t>
      </w:r>
      <w:bookmarkEnd w:id="51"/>
    </w:p>
    <w:p w14:paraId="38FED87A" w14:textId="663D9080" w:rsidR="00AC5C16" w:rsidRPr="002C7D20" w:rsidRDefault="00C54336" w:rsidP="00AC5C16">
      <w:pPr>
        <w:rPr>
          <w:rFonts w:cs="Arial"/>
          <w:b w:val="0"/>
          <w:szCs w:val="24"/>
        </w:rPr>
      </w:pPr>
      <w:r>
        <w:rPr>
          <w:rFonts w:cs="Arial"/>
          <w:b w:val="0"/>
          <w:szCs w:val="24"/>
        </w:rPr>
        <w:t>Additional Resources will be posted on Avenue.</w:t>
      </w:r>
    </w:p>
    <w:p w14:paraId="23C38E3F" w14:textId="77777777" w:rsidR="00345050" w:rsidRPr="002C7D20" w:rsidRDefault="00345050" w:rsidP="00345050">
      <w:pPr>
        <w:pStyle w:val="Heading4"/>
        <w:rPr>
          <w:rFonts w:cs="Arial"/>
        </w:rPr>
      </w:pPr>
    </w:p>
    <w:sectPr w:rsidR="00345050" w:rsidRPr="002C7D20" w:rsidSect="00166EF9">
      <w:headerReference w:type="default" r:id="rId31"/>
      <w:footerReference w:type="default" r:id="rId32"/>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EEB02" w14:textId="77777777" w:rsidR="00CB352F" w:rsidRDefault="00CB352F" w:rsidP="003562E3">
      <w:r>
        <w:separator/>
      </w:r>
    </w:p>
  </w:endnote>
  <w:endnote w:type="continuationSeparator" w:id="0">
    <w:p w14:paraId="60E03FB1" w14:textId="77777777" w:rsidR="00CB352F" w:rsidRDefault="00CB352F"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9146" w14:textId="6103DDE2" w:rsidR="00DE446D" w:rsidRPr="005F68BC" w:rsidRDefault="008459A1" w:rsidP="00DE446D">
    <w:pPr>
      <w:rPr>
        <w:rStyle w:val="Strong"/>
        <w:rFonts w:ascii="Calibri" w:hAnsi="Calibri" w:cs="Calibri"/>
      </w:rPr>
    </w:pPr>
    <w:r>
      <w:rPr>
        <w:rStyle w:val="Strong"/>
        <w:rFonts w:ascii="Calibri" w:hAnsi="Calibri" w:cs="Calibri"/>
      </w:rPr>
      <w:t>SW 3S03, Term 2, 2022-2023</w:t>
    </w:r>
  </w:p>
  <w:p w14:paraId="09AFF570" w14:textId="77777777" w:rsidR="00B60A1B" w:rsidRDefault="00B60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3CA1C" w14:textId="77777777" w:rsidR="00CB352F" w:rsidRDefault="00CB352F" w:rsidP="003562E3">
      <w:r>
        <w:separator/>
      </w:r>
    </w:p>
  </w:footnote>
  <w:footnote w:type="continuationSeparator" w:id="0">
    <w:p w14:paraId="207A02BA" w14:textId="77777777" w:rsidR="00CB352F" w:rsidRDefault="00CB352F"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2005" w14:textId="2734401A" w:rsidR="00DE446D" w:rsidRDefault="00DE446D">
    <w:pPr>
      <w:pStyle w:val="Header"/>
      <w:jc w:val="right"/>
    </w:pPr>
    <w:r>
      <w:fldChar w:fldCharType="begin"/>
    </w:r>
    <w:r>
      <w:instrText xml:space="preserve"> PAGE   \* MERGEFORMAT </w:instrText>
    </w:r>
    <w:r>
      <w:fldChar w:fldCharType="separate"/>
    </w:r>
    <w:r w:rsidR="00937042">
      <w:rPr>
        <w:noProof/>
      </w:rPr>
      <w:t>1</w:t>
    </w:r>
    <w:r>
      <w:rPr>
        <w:noProof/>
      </w:rPr>
      <w:fldChar w:fldCharType="end"/>
    </w:r>
  </w:p>
  <w:p w14:paraId="4845595A"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119A2"/>
    <w:multiLevelType w:val="hybridMultilevel"/>
    <w:tmpl w:val="0B96C978"/>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2872BCC"/>
    <w:multiLevelType w:val="hybridMultilevel"/>
    <w:tmpl w:val="22927D76"/>
    <w:lvl w:ilvl="0" w:tplc="A906BE4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7AA41C1"/>
    <w:multiLevelType w:val="hybridMultilevel"/>
    <w:tmpl w:val="BC2A3F1A"/>
    <w:lvl w:ilvl="0" w:tplc="2A148EA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97F6EE5"/>
    <w:multiLevelType w:val="hybridMultilevel"/>
    <w:tmpl w:val="0B3E8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C054E4"/>
    <w:multiLevelType w:val="hybridMultilevel"/>
    <w:tmpl w:val="C9D0A4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9B2D1E"/>
    <w:multiLevelType w:val="hybridMultilevel"/>
    <w:tmpl w:val="3224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4C259E"/>
    <w:multiLevelType w:val="hybridMultilevel"/>
    <w:tmpl w:val="9912EC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385E6A"/>
    <w:multiLevelType w:val="hybridMultilevel"/>
    <w:tmpl w:val="38825CC4"/>
    <w:lvl w:ilvl="0" w:tplc="BAC6BC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445240"/>
    <w:multiLevelType w:val="hybridMultilevel"/>
    <w:tmpl w:val="7334FC56"/>
    <w:lvl w:ilvl="0" w:tplc="C5E2EE9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8B0BE4"/>
    <w:multiLevelType w:val="hybridMultilevel"/>
    <w:tmpl w:val="9E62B4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F2639FE"/>
    <w:multiLevelType w:val="hybridMultilevel"/>
    <w:tmpl w:val="94B0CE92"/>
    <w:lvl w:ilvl="0" w:tplc="6AC8076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0ED63DD"/>
    <w:multiLevelType w:val="hybridMultilevel"/>
    <w:tmpl w:val="4D32EF7C"/>
    <w:lvl w:ilvl="0" w:tplc="2A148EA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4D0347"/>
    <w:multiLevelType w:val="hybridMultilevel"/>
    <w:tmpl w:val="F90AB9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E972127"/>
    <w:multiLevelType w:val="hybridMultilevel"/>
    <w:tmpl w:val="04661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D26EA0"/>
    <w:multiLevelType w:val="hybridMultilevel"/>
    <w:tmpl w:val="9B4C3530"/>
    <w:lvl w:ilvl="0" w:tplc="10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D32411"/>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4452E6"/>
    <w:multiLevelType w:val="hybridMultilevel"/>
    <w:tmpl w:val="158ABFD0"/>
    <w:lvl w:ilvl="0" w:tplc="C960E2CC">
      <w:start w:val="1"/>
      <w:numFmt w:val="bullet"/>
      <w:lvlText w:val=""/>
      <w:lvlJc w:val="left"/>
      <w:pPr>
        <w:ind w:left="720" w:hanging="360"/>
      </w:pPr>
      <w:rPr>
        <w:rFonts w:ascii="Arial" w:hAnsi="Aria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5083549"/>
    <w:multiLevelType w:val="hybridMultilevel"/>
    <w:tmpl w:val="EF60E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B26514B"/>
    <w:multiLevelType w:val="hybridMultilevel"/>
    <w:tmpl w:val="BF78F75A"/>
    <w:lvl w:ilvl="0" w:tplc="C5E2EE9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A9761B"/>
    <w:multiLevelType w:val="hybridMultilevel"/>
    <w:tmpl w:val="F7BEE1F2"/>
    <w:lvl w:ilvl="0" w:tplc="8DB8410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F944BDA"/>
    <w:multiLevelType w:val="hybridMultilevel"/>
    <w:tmpl w:val="602A9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006567C"/>
    <w:multiLevelType w:val="hybridMultilevel"/>
    <w:tmpl w:val="06FEA5CE"/>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CC7A68"/>
    <w:multiLevelType w:val="hybridMultilevel"/>
    <w:tmpl w:val="AFFAB7EE"/>
    <w:lvl w:ilvl="0" w:tplc="C5E2EE9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28A67DF"/>
    <w:multiLevelType w:val="hybridMultilevel"/>
    <w:tmpl w:val="FDFC3A92"/>
    <w:lvl w:ilvl="0" w:tplc="69E8704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5550D0"/>
    <w:multiLevelType w:val="hybridMultilevel"/>
    <w:tmpl w:val="D772E64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5F75976"/>
    <w:multiLevelType w:val="hybridMultilevel"/>
    <w:tmpl w:val="8188E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A2D721C"/>
    <w:multiLevelType w:val="multilevel"/>
    <w:tmpl w:val="C1D81C8C"/>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A7C7E7C"/>
    <w:multiLevelType w:val="hybridMultilevel"/>
    <w:tmpl w:val="42284B1A"/>
    <w:lvl w:ilvl="0" w:tplc="C5E2EE9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B3E1BE3"/>
    <w:multiLevelType w:val="hybridMultilevel"/>
    <w:tmpl w:val="660A212C"/>
    <w:lvl w:ilvl="0" w:tplc="10090001">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BB2011B"/>
    <w:multiLevelType w:val="hybridMultilevel"/>
    <w:tmpl w:val="3260F4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2E960DD"/>
    <w:multiLevelType w:val="hybridMultilevel"/>
    <w:tmpl w:val="B0AC39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EF7AA8"/>
    <w:multiLevelType w:val="hybridMultilevel"/>
    <w:tmpl w:val="9AE847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1907826"/>
    <w:multiLevelType w:val="hybridMultilevel"/>
    <w:tmpl w:val="1BDC4296"/>
    <w:lvl w:ilvl="0" w:tplc="B9D80F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47A3ABA"/>
    <w:multiLevelType w:val="hybridMultilevel"/>
    <w:tmpl w:val="58D454B8"/>
    <w:lvl w:ilvl="0" w:tplc="C5E2EE9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B52AB5"/>
    <w:multiLevelType w:val="hybridMultilevel"/>
    <w:tmpl w:val="6F4A0318"/>
    <w:lvl w:ilvl="0" w:tplc="C5E2EE9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1617802">
    <w:abstractNumId w:val="45"/>
  </w:num>
  <w:num w:numId="2" w16cid:durableId="281421396">
    <w:abstractNumId w:val="31"/>
  </w:num>
  <w:num w:numId="3" w16cid:durableId="1186938873">
    <w:abstractNumId w:val="0"/>
  </w:num>
  <w:num w:numId="4" w16cid:durableId="9719849">
    <w:abstractNumId w:val="18"/>
  </w:num>
  <w:num w:numId="5" w16cid:durableId="1501238837">
    <w:abstractNumId w:val="17"/>
  </w:num>
  <w:num w:numId="6" w16cid:durableId="1082028826">
    <w:abstractNumId w:val="37"/>
  </w:num>
  <w:num w:numId="7" w16cid:durableId="478037388">
    <w:abstractNumId w:val="40"/>
  </w:num>
  <w:num w:numId="8" w16cid:durableId="1394355823">
    <w:abstractNumId w:val="10"/>
  </w:num>
  <w:num w:numId="9" w16cid:durableId="66615824">
    <w:abstractNumId w:val="22"/>
  </w:num>
  <w:num w:numId="10" w16cid:durableId="215244471">
    <w:abstractNumId w:val="13"/>
  </w:num>
  <w:num w:numId="11" w16cid:durableId="1069571740">
    <w:abstractNumId w:val="28"/>
  </w:num>
  <w:num w:numId="12" w16cid:durableId="1429349064">
    <w:abstractNumId w:val="7"/>
  </w:num>
  <w:num w:numId="13" w16cid:durableId="959340941">
    <w:abstractNumId w:val="38"/>
  </w:num>
  <w:num w:numId="14" w16cid:durableId="16584099">
    <w:abstractNumId w:val="11"/>
  </w:num>
  <w:num w:numId="15" w16cid:durableId="214969638">
    <w:abstractNumId w:val="14"/>
  </w:num>
  <w:num w:numId="16" w16cid:durableId="1732731248">
    <w:abstractNumId w:val="42"/>
  </w:num>
  <w:num w:numId="17" w16cid:durableId="1283732176">
    <w:abstractNumId w:val="14"/>
  </w:num>
  <w:num w:numId="18" w16cid:durableId="1038043199">
    <w:abstractNumId w:val="3"/>
  </w:num>
  <w:num w:numId="19" w16cid:durableId="600600732">
    <w:abstractNumId w:val="1"/>
  </w:num>
  <w:num w:numId="20" w16cid:durableId="967246673">
    <w:abstractNumId w:val="43"/>
  </w:num>
  <w:num w:numId="21" w16cid:durableId="916941420">
    <w:abstractNumId w:val="23"/>
  </w:num>
  <w:num w:numId="22" w16cid:durableId="284240681">
    <w:abstractNumId w:val="2"/>
  </w:num>
  <w:num w:numId="23" w16cid:durableId="1327054201">
    <w:abstractNumId w:val="32"/>
  </w:num>
  <w:num w:numId="24" w16cid:durableId="1189099334">
    <w:abstractNumId w:val="8"/>
  </w:num>
  <w:num w:numId="25" w16cid:durableId="901906586">
    <w:abstractNumId w:val="24"/>
  </w:num>
  <w:num w:numId="26" w16cid:durableId="1463620351">
    <w:abstractNumId w:val="15"/>
  </w:num>
  <w:num w:numId="27" w16cid:durableId="49110683">
    <w:abstractNumId w:val="16"/>
  </w:num>
  <w:num w:numId="28" w16cid:durableId="1299993264">
    <w:abstractNumId w:val="39"/>
  </w:num>
  <w:num w:numId="29" w16cid:durableId="1212690928">
    <w:abstractNumId w:val="4"/>
  </w:num>
  <w:num w:numId="30" w16cid:durableId="1288242540">
    <w:abstractNumId w:val="30"/>
  </w:num>
  <w:num w:numId="31" w16cid:durableId="1276327685">
    <w:abstractNumId w:val="41"/>
  </w:num>
  <w:num w:numId="32" w16cid:durableId="1797672065">
    <w:abstractNumId w:val="26"/>
  </w:num>
  <w:num w:numId="33" w16cid:durableId="831333756">
    <w:abstractNumId w:val="5"/>
  </w:num>
  <w:num w:numId="34" w16cid:durableId="1487743314">
    <w:abstractNumId w:val="36"/>
  </w:num>
  <w:num w:numId="35" w16cid:durableId="1462268176">
    <w:abstractNumId w:val="9"/>
  </w:num>
  <w:num w:numId="36" w16cid:durableId="407924871">
    <w:abstractNumId w:val="20"/>
  </w:num>
  <w:num w:numId="37" w16cid:durableId="2031098534">
    <w:abstractNumId w:val="6"/>
  </w:num>
  <w:num w:numId="38" w16cid:durableId="179706666">
    <w:abstractNumId w:val="27"/>
  </w:num>
  <w:num w:numId="39" w16cid:durableId="1159225502">
    <w:abstractNumId w:val="19"/>
  </w:num>
  <w:num w:numId="40" w16cid:durableId="768893563">
    <w:abstractNumId w:val="29"/>
  </w:num>
  <w:num w:numId="41" w16cid:durableId="197936357">
    <w:abstractNumId w:val="34"/>
  </w:num>
  <w:num w:numId="42" w16cid:durableId="2038777107">
    <w:abstractNumId w:val="25"/>
  </w:num>
  <w:num w:numId="43" w16cid:durableId="848183019">
    <w:abstractNumId w:val="44"/>
  </w:num>
  <w:num w:numId="44" w16cid:durableId="970671988">
    <w:abstractNumId w:val="46"/>
  </w:num>
  <w:num w:numId="45" w16cid:durableId="1721051875">
    <w:abstractNumId w:val="33"/>
  </w:num>
  <w:num w:numId="46" w16cid:durableId="177038222">
    <w:abstractNumId w:val="12"/>
  </w:num>
  <w:num w:numId="47" w16cid:durableId="203371447">
    <w:abstractNumId w:val="21"/>
  </w:num>
  <w:num w:numId="48" w16cid:durableId="1795707501">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2377B"/>
    <w:rsid w:val="0002563A"/>
    <w:rsid w:val="00030E91"/>
    <w:rsid w:val="00033738"/>
    <w:rsid w:val="000546F7"/>
    <w:rsid w:val="000569EF"/>
    <w:rsid w:val="00057F8B"/>
    <w:rsid w:val="00060998"/>
    <w:rsid w:val="00064D97"/>
    <w:rsid w:val="00064FB8"/>
    <w:rsid w:val="00074F1E"/>
    <w:rsid w:val="00075C50"/>
    <w:rsid w:val="00080608"/>
    <w:rsid w:val="00084E3E"/>
    <w:rsid w:val="00090985"/>
    <w:rsid w:val="000928B4"/>
    <w:rsid w:val="00092E9A"/>
    <w:rsid w:val="00094A68"/>
    <w:rsid w:val="000A15C1"/>
    <w:rsid w:val="000A65DA"/>
    <w:rsid w:val="000A6633"/>
    <w:rsid w:val="000B0755"/>
    <w:rsid w:val="000C363B"/>
    <w:rsid w:val="000D7A37"/>
    <w:rsid w:val="000E3F4C"/>
    <w:rsid w:val="000F34DA"/>
    <w:rsid w:val="000F5931"/>
    <w:rsid w:val="00107EFF"/>
    <w:rsid w:val="00112144"/>
    <w:rsid w:val="001138B9"/>
    <w:rsid w:val="00120E73"/>
    <w:rsid w:val="00121290"/>
    <w:rsid w:val="0013233D"/>
    <w:rsid w:val="00140127"/>
    <w:rsid w:val="00140878"/>
    <w:rsid w:val="00152229"/>
    <w:rsid w:val="00153D32"/>
    <w:rsid w:val="00163DDE"/>
    <w:rsid w:val="00166D7B"/>
    <w:rsid w:val="00166EF9"/>
    <w:rsid w:val="00186663"/>
    <w:rsid w:val="001A1C04"/>
    <w:rsid w:val="001A732A"/>
    <w:rsid w:val="001A7A9F"/>
    <w:rsid w:val="001B3F63"/>
    <w:rsid w:val="001B68B4"/>
    <w:rsid w:val="001C0D20"/>
    <w:rsid w:val="001C4731"/>
    <w:rsid w:val="001D4899"/>
    <w:rsid w:val="001F3D7B"/>
    <w:rsid w:val="00205826"/>
    <w:rsid w:val="00212CF1"/>
    <w:rsid w:val="00214EB3"/>
    <w:rsid w:val="00215B16"/>
    <w:rsid w:val="00220D2B"/>
    <w:rsid w:val="00221F94"/>
    <w:rsid w:val="0022778C"/>
    <w:rsid w:val="00227A36"/>
    <w:rsid w:val="002526CF"/>
    <w:rsid w:val="00256BB6"/>
    <w:rsid w:val="002631ED"/>
    <w:rsid w:val="00265234"/>
    <w:rsid w:val="00265711"/>
    <w:rsid w:val="00270DA2"/>
    <w:rsid w:val="002715F6"/>
    <w:rsid w:val="00272ADF"/>
    <w:rsid w:val="00275ABB"/>
    <w:rsid w:val="0028046C"/>
    <w:rsid w:val="00285B7A"/>
    <w:rsid w:val="00292EED"/>
    <w:rsid w:val="0029777A"/>
    <w:rsid w:val="002A1FF7"/>
    <w:rsid w:val="002A457D"/>
    <w:rsid w:val="002A7CE6"/>
    <w:rsid w:val="002C5B58"/>
    <w:rsid w:val="002C6ABB"/>
    <w:rsid w:val="002C7D20"/>
    <w:rsid w:val="002D4EFB"/>
    <w:rsid w:val="002D7903"/>
    <w:rsid w:val="002E04C8"/>
    <w:rsid w:val="002F2408"/>
    <w:rsid w:val="002F47DB"/>
    <w:rsid w:val="002F6041"/>
    <w:rsid w:val="00300B35"/>
    <w:rsid w:val="003039BD"/>
    <w:rsid w:val="00304315"/>
    <w:rsid w:val="00317B01"/>
    <w:rsid w:val="00323EED"/>
    <w:rsid w:val="00326429"/>
    <w:rsid w:val="0033561F"/>
    <w:rsid w:val="00345050"/>
    <w:rsid w:val="0034603B"/>
    <w:rsid w:val="00353377"/>
    <w:rsid w:val="003540A6"/>
    <w:rsid w:val="003562E3"/>
    <w:rsid w:val="0035706B"/>
    <w:rsid w:val="0036291C"/>
    <w:rsid w:val="00363EF4"/>
    <w:rsid w:val="00366F05"/>
    <w:rsid w:val="00374686"/>
    <w:rsid w:val="00374A50"/>
    <w:rsid w:val="00375629"/>
    <w:rsid w:val="00383FF1"/>
    <w:rsid w:val="0038419A"/>
    <w:rsid w:val="003871E6"/>
    <w:rsid w:val="00387C1B"/>
    <w:rsid w:val="003935FD"/>
    <w:rsid w:val="003A194D"/>
    <w:rsid w:val="003A276D"/>
    <w:rsid w:val="003A4E10"/>
    <w:rsid w:val="003A545D"/>
    <w:rsid w:val="003A5F3D"/>
    <w:rsid w:val="003D3C2B"/>
    <w:rsid w:val="003D468A"/>
    <w:rsid w:val="003E2817"/>
    <w:rsid w:val="003E5722"/>
    <w:rsid w:val="003F0E2E"/>
    <w:rsid w:val="003F418C"/>
    <w:rsid w:val="003F5B5F"/>
    <w:rsid w:val="003F60FC"/>
    <w:rsid w:val="0040127B"/>
    <w:rsid w:val="00410B29"/>
    <w:rsid w:val="004159D5"/>
    <w:rsid w:val="00415E10"/>
    <w:rsid w:val="00422985"/>
    <w:rsid w:val="00423681"/>
    <w:rsid w:val="00427AE6"/>
    <w:rsid w:val="0044024D"/>
    <w:rsid w:val="004433AB"/>
    <w:rsid w:val="00461694"/>
    <w:rsid w:val="00466C3A"/>
    <w:rsid w:val="00471793"/>
    <w:rsid w:val="004717DE"/>
    <w:rsid w:val="00480DB8"/>
    <w:rsid w:val="004817A5"/>
    <w:rsid w:val="004841FB"/>
    <w:rsid w:val="00487270"/>
    <w:rsid w:val="0049049C"/>
    <w:rsid w:val="00497A17"/>
    <w:rsid w:val="00497BB5"/>
    <w:rsid w:val="004A4C6F"/>
    <w:rsid w:val="004B4581"/>
    <w:rsid w:val="004B7060"/>
    <w:rsid w:val="004C30F4"/>
    <w:rsid w:val="004D704D"/>
    <w:rsid w:val="004D7076"/>
    <w:rsid w:val="004E21C7"/>
    <w:rsid w:val="004F11C1"/>
    <w:rsid w:val="005027D2"/>
    <w:rsid w:val="00502B04"/>
    <w:rsid w:val="005032D5"/>
    <w:rsid w:val="00511898"/>
    <w:rsid w:val="00511E83"/>
    <w:rsid w:val="00511EBF"/>
    <w:rsid w:val="005144AD"/>
    <w:rsid w:val="005208DF"/>
    <w:rsid w:val="0053035E"/>
    <w:rsid w:val="005370F1"/>
    <w:rsid w:val="00540BE9"/>
    <w:rsid w:val="0054103E"/>
    <w:rsid w:val="00542376"/>
    <w:rsid w:val="005438F5"/>
    <w:rsid w:val="00544457"/>
    <w:rsid w:val="00552DC8"/>
    <w:rsid w:val="00553D5C"/>
    <w:rsid w:val="005542B0"/>
    <w:rsid w:val="00561F0E"/>
    <w:rsid w:val="00587BEA"/>
    <w:rsid w:val="005A2D0D"/>
    <w:rsid w:val="005A3765"/>
    <w:rsid w:val="005C0205"/>
    <w:rsid w:val="005C042E"/>
    <w:rsid w:val="005C7979"/>
    <w:rsid w:val="005E0320"/>
    <w:rsid w:val="005F36E4"/>
    <w:rsid w:val="005F3FFB"/>
    <w:rsid w:val="005F68BC"/>
    <w:rsid w:val="006048C9"/>
    <w:rsid w:val="00633F6D"/>
    <w:rsid w:val="00636295"/>
    <w:rsid w:val="00645172"/>
    <w:rsid w:val="00654317"/>
    <w:rsid w:val="0065600A"/>
    <w:rsid w:val="00665583"/>
    <w:rsid w:val="006735C2"/>
    <w:rsid w:val="00682473"/>
    <w:rsid w:val="00682A07"/>
    <w:rsid w:val="0068342F"/>
    <w:rsid w:val="0068444A"/>
    <w:rsid w:val="00685B21"/>
    <w:rsid w:val="00691933"/>
    <w:rsid w:val="006964B4"/>
    <w:rsid w:val="00697497"/>
    <w:rsid w:val="006A52D1"/>
    <w:rsid w:val="006B7E9B"/>
    <w:rsid w:val="006C13C2"/>
    <w:rsid w:val="006C2996"/>
    <w:rsid w:val="006C3770"/>
    <w:rsid w:val="006C46BE"/>
    <w:rsid w:val="006D00FA"/>
    <w:rsid w:val="006D43D2"/>
    <w:rsid w:val="006E39F2"/>
    <w:rsid w:val="006E3D45"/>
    <w:rsid w:val="006E5DC7"/>
    <w:rsid w:val="006F39C6"/>
    <w:rsid w:val="006F3CDB"/>
    <w:rsid w:val="006F4846"/>
    <w:rsid w:val="006F4CDE"/>
    <w:rsid w:val="00701240"/>
    <w:rsid w:val="00714256"/>
    <w:rsid w:val="00715B46"/>
    <w:rsid w:val="00716392"/>
    <w:rsid w:val="0071715C"/>
    <w:rsid w:val="00724935"/>
    <w:rsid w:val="0072670F"/>
    <w:rsid w:val="007445FF"/>
    <w:rsid w:val="007456E7"/>
    <w:rsid w:val="00751D10"/>
    <w:rsid w:val="007556E5"/>
    <w:rsid w:val="00761DDD"/>
    <w:rsid w:val="00770A83"/>
    <w:rsid w:val="00770D56"/>
    <w:rsid w:val="00772B32"/>
    <w:rsid w:val="00773339"/>
    <w:rsid w:val="00773F47"/>
    <w:rsid w:val="00776F55"/>
    <w:rsid w:val="00785861"/>
    <w:rsid w:val="0079188E"/>
    <w:rsid w:val="00795072"/>
    <w:rsid w:val="007A63CA"/>
    <w:rsid w:val="007B530B"/>
    <w:rsid w:val="007C23DF"/>
    <w:rsid w:val="007C576E"/>
    <w:rsid w:val="007C7380"/>
    <w:rsid w:val="007D323F"/>
    <w:rsid w:val="007F022E"/>
    <w:rsid w:val="007F0D43"/>
    <w:rsid w:val="00801C86"/>
    <w:rsid w:val="008046C6"/>
    <w:rsid w:val="00810613"/>
    <w:rsid w:val="00810D64"/>
    <w:rsid w:val="00825946"/>
    <w:rsid w:val="00826982"/>
    <w:rsid w:val="00826B65"/>
    <w:rsid w:val="00827C00"/>
    <w:rsid w:val="00830E3A"/>
    <w:rsid w:val="00831AA9"/>
    <w:rsid w:val="00837023"/>
    <w:rsid w:val="00841369"/>
    <w:rsid w:val="00843499"/>
    <w:rsid w:val="00844C61"/>
    <w:rsid w:val="00845079"/>
    <w:rsid w:val="008459A1"/>
    <w:rsid w:val="00853542"/>
    <w:rsid w:val="00854F8A"/>
    <w:rsid w:val="008552BF"/>
    <w:rsid w:val="00856F68"/>
    <w:rsid w:val="00862BCE"/>
    <w:rsid w:val="00864E23"/>
    <w:rsid w:val="00867130"/>
    <w:rsid w:val="00870251"/>
    <w:rsid w:val="00890233"/>
    <w:rsid w:val="00894D18"/>
    <w:rsid w:val="008A32E6"/>
    <w:rsid w:val="008A3DC7"/>
    <w:rsid w:val="008B49A1"/>
    <w:rsid w:val="008C0658"/>
    <w:rsid w:val="008C175D"/>
    <w:rsid w:val="008C1902"/>
    <w:rsid w:val="008C1E64"/>
    <w:rsid w:val="008C3E75"/>
    <w:rsid w:val="008D0F99"/>
    <w:rsid w:val="008E373B"/>
    <w:rsid w:val="008F5919"/>
    <w:rsid w:val="00902639"/>
    <w:rsid w:val="00912A74"/>
    <w:rsid w:val="009133EB"/>
    <w:rsid w:val="00915A9A"/>
    <w:rsid w:val="0092314E"/>
    <w:rsid w:val="00926851"/>
    <w:rsid w:val="009278C6"/>
    <w:rsid w:val="00934FB3"/>
    <w:rsid w:val="00937042"/>
    <w:rsid w:val="00937535"/>
    <w:rsid w:val="00937B5A"/>
    <w:rsid w:val="00941D3D"/>
    <w:rsid w:val="0094478D"/>
    <w:rsid w:val="00945D1F"/>
    <w:rsid w:val="00960386"/>
    <w:rsid w:val="009659E4"/>
    <w:rsid w:val="00967385"/>
    <w:rsid w:val="00977C0A"/>
    <w:rsid w:val="009A74F9"/>
    <w:rsid w:val="009B44A8"/>
    <w:rsid w:val="009B6AAE"/>
    <w:rsid w:val="009C14E0"/>
    <w:rsid w:val="009C48C6"/>
    <w:rsid w:val="009E304A"/>
    <w:rsid w:val="009E33F8"/>
    <w:rsid w:val="009E6007"/>
    <w:rsid w:val="009E71BA"/>
    <w:rsid w:val="00A04B0A"/>
    <w:rsid w:val="00A0614E"/>
    <w:rsid w:val="00A120A2"/>
    <w:rsid w:val="00A1441E"/>
    <w:rsid w:val="00A17AD9"/>
    <w:rsid w:val="00A25067"/>
    <w:rsid w:val="00A45DF7"/>
    <w:rsid w:val="00A47A9F"/>
    <w:rsid w:val="00A56B8B"/>
    <w:rsid w:val="00A70640"/>
    <w:rsid w:val="00A70747"/>
    <w:rsid w:val="00A72679"/>
    <w:rsid w:val="00A73DA4"/>
    <w:rsid w:val="00A7468F"/>
    <w:rsid w:val="00A75B0F"/>
    <w:rsid w:val="00A768D6"/>
    <w:rsid w:val="00A77164"/>
    <w:rsid w:val="00A777C8"/>
    <w:rsid w:val="00A81F2C"/>
    <w:rsid w:val="00A94A1C"/>
    <w:rsid w:val="00AA2170"/>
    <w:rsid w:val="00AA586A"/>
    <w:rsid w:val="00AB262D"/>
    <w:rsid w:val="00AB6ED5"/>
    <w:rsid w:val="00AC5C16"/>
    <w:rsid w:val="00AC6160"/>
    <w:rsid w:val="00AC7245"/>
    <w:rsid w:val="00AE26BE"/>
    <w:rsid w:val="00AE2CFC"/>
    <w:rsid w:val="00AE4629"/>
    <w:rsid w:val="00B16646"/>
    <w:rsid w:val="00B176F9"/>
    <w:rsid w:val="00B22784"/>
    <w:rsid w:val="00B367F7"/>
    <w:rsid w:val="00B40740"/>
    <w:rsid w:val="00B43478"/>
    <w:rsid w:val="00B439CD"/>
    <w:rsid w:val="00B5556B"/>
    <w:rsid w:val="00B60A1B"/>
    <w:rsid w:val="00B6277C"/>
    <w:rsid w:val="00B70E43"/>
    <w:rsid w:val="00B73F86"/>
    <w:rsid w:val="00B77A02"/>
    <w:rsid w:val="00B80518"/>
    <w:rsid w:val="00B87E74"/>
    <w:rsid w:val="00B933B3"/>
    <w:rsid w:val="00BA2AD1"/>
    <w:rsid w:val="00BA3699"/>
    <w:rsid w:val="00BB0D40"/>
    <w:rsid w:val="00BB2444"/>
    <w:rsid w:val="00BB4179"/>
    <w:rsid w:val="00BC28BE"/>
    <w:rsid w:val="00BC3008"/>
    <w:rsid w:val="00BD19EB"/>
    <w:rsid w:val="00BE7381"/>
    <w:rsid w:val="00BF2C65"/>
    <w:rsid w:val="00C0326E"/>
    <w:rsid w:val="00C114E6"/>
    <w:rsid w:val="00C1749D"/>
    <w:rsid w:val="00C24C99"/>
    <w:rsid w:val="00C304B1"/>
    <w:rsid w:val="00C33486"/>
    <w:rsid w:val="00C34064"/>
    <w:rsid w:val="00C3613B"/>
    <w:rsid w:val="00C457E2"/>
    <w:rsid w:val="00C54336"/>
    <w:rsid w:val="00C572BC"/>
    <w:rsid w:val="00C6347B"/>
    <w:rsid w:val="00C67EEA"/>
    <w:rsid w:val="00C70F66"/>
    <w:rsid w:val="00C714B6"/>
    <w:rsid w:val="00C72E8B"/>
    <w:rsid w:val="00C75EFF"/>
    <w:rsid w:val="00C76976"/>
    <w:rsid w:val="00C83D3E"/>
    <w:rsid w:val="00C8483B"/>
    <w:rsid w:val="00C85807"/>
    <w:rsid w:val="00C85F8D"/>
    <w:rsid w:val="00C8735A"/>
    <w:rsid w:val="00C9659D"/>
    <w:rsid w:val="00C97F20"/>
    <w:rsid w:val="00CA60B9"/>
    <w:rsid w:val="00CB0078"/>
    <w:rsid w:val="00CB2678"/>
    <w:rsid w:val="00CB31FC"/>
    <w:rsid w:val="00CB352F"/>
    <w:rsid w:val="00CB4111"/>
    <w:rsid w:val="00CC2CFA"/>
    <w:rsid w:val="00CF13BB"/>
    <w:rsid w:val="00CF1CE7"/>
    <w:rsid w:val="00CF2530"/>
    <w:rsid w:val="00CF35BF"/>
    <w:rsid w:val="00CF4652"/>
    <w:rsid w:val="00D00023"/>
    <w:rsid w:val="00D00FAE"/>
    <w:rsid w:val="00D0689B"/>
    <w:rsid w:val="00D10E1F"/>
    <w:rsid w:val="00D22094"/>
    <w:rsid w:val="00D2391B"/>
    <w:rsid w:val="00D23965"/>
    <w:rsid w:val="00D2699F"/>
    <w:rsid w:val="00D319C9"/>
    <w:rsid w:val="00D50FCF"/>
    <w:rsid w:val="00D537F7"/>
    <w:rsid w:val="00D61193"/>
    <w:rsid w:val="00D6784C"/>
    <w:rsid w:val="00D7319C"/>
    <w:rsid w:val="00D755D2"/>
    <w:rsid w:val="00D80971"/>
    <w:rsid w:val="00D85D37"/>
    <w:rsid w:val="00D866DF"/>
    <w:rsid w:val="00D8775E"/>
    <w:rsid w:val="00D87E93"/>
    <w:rsid w:val="00D933C7"/>
    <w:rsid w:val="00D93C31"/>
    <w:rsid w:val="00DA6AA9"/>
    <w:rsid w:val="00DC0646"/>
    <w:rsid w:val="00DC50D4"/>
    <w:rsid w:val="00DD79D3"/>
    <w:rsid w:val="00DE446D"/>
    <w:rsid w:val="00DE499F"/>
    <w:rsid w:val="00DE6FAF"/>
    <w:rsid w:val="00E00354"/>
    <w:rsid w:val="00E003ED"/>
    <w:rsid w:val="00E041FD"/>
    <w:rsid w:val="00E04449"/>
    <w:rsid w:val="00E10B19"/>
    <w:rsid w:val="00E235D6"/>
    <w:rsid w:val="00E27BBB"/>
    <w:rsid w:val="00E31EE9"/>
    <w:rsid w:val="00E34635"/>
    <w:rsid w:val="00E376BD"/>
    <w:rsid w:val="00E37889"/>
    <w:rsid w:val="00E458B8"/>
    <w:rsid w:val="00E4755A"/>
    <w:rsid w:val="00E52799"/>
    <w:rsid w:val="00E5793A"/>
    <w:rsid w:val="00E57A6E"/>
    <w:rsid w:val="00E72B50"/>
    <w:rsid w:val="00E72B51"/>
    <w:rsid w:val="00E740EA"/>
    <w:rsid w:val="00E75EDF"/>
    <w:rsid w:val="00E76A44"/>
    <w:rsid w:val="00EA17D1"/>
    <w:rsid w:val="00EA573B"/>
    <w:rsid w:val="00EC0618"/>
    <w:rsid w:val="00EC761D"/>
    <w:rsid w:val="00ED3C7D"/>
    <w:rsid w:val="00EE08B7"/>
    <w:rsid w:val="00EE410D"/>
    <w:rsid w:val="00EE564B"/>
    <w:rsid w:val="00EE5DC3"/>
    <w:rsid w:val="00EF57A6"/>
    <w:rsid w:val="00F11804"/>
    <w:rsid w:val="00F150B1"/>
    <w:rsid w:val="00F16756"/>
    <w:rsid w:val="00F34CDA"/>
    <w:rsid w:val="00F4138C"/>
    <w:rsid w:val="00F439A1"/>
    <w:rsid w:val="00F54C43"/>
    <w:rsid w:val="00F6771E"/>
    <w:rsid w:val="00F7359A"/>
    <w:rsid w:val="00F74932"/>
    <w:rsid w:val="00F75660"/>
    <w:rsid w:val="00F96FE6"/>
    <w:rsid w:val="00FA37D5"/>
    <w:rsid w:val="00FA5956"/>
    <w:rsid w:val="00FB6A32"/>
    <w:rsid w:val="00FC5C23"/>
    <w:rsid w:val="00FC686E"/>
    <w:rsid w:val="00FD4C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47E467"/>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3F0E2E"/>
    <w:pPr>
      <w:keepNext/>
      <w:keepLines/>
      <w:spacing w:before="360" w:after="240"/>
      <w:outlineLvl w:val="0"/>
    </w:pPr>
    <w:rPr>
      <w:rFonts w:eastAsia="MS Gothic" w:cs="Calibri"/>
      <w:bCs/>
      <w:color w:val="000000"/>
      <w:sz w:val="32"/>
      <w:szCs w:val="28"/>
    </w:rPr>
  </w:style>
  <w:style w:type="paragraph" w:styleId="Heading2">
    <w:name w:val="heading 2"/>
    <w:next w:val="Normal"/>
    <w:link w:val="Heading2Char"/>
    <w:autoRedefine/>
    <w:qFormat/>
    <w:rsid w:val="00960386"/>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MS Gothic" w:hAnsi="Arial" w:cs="Arial"/>
      <w:b/>
      <w:sz w:val="24"/>
      <w:szCs w:val="24"/>
      <w:lang w:val="en-GB" w:eastAsia="en-US"/>
    </w:rPr>
  </w:style>
  <w:style w:type="paragraph" w:styleId="Heading3">
    <w:name w:val="heading 3"/>
    <w:basedOn w:val="Normal"/>
    <w:next w:val="Normal"/>
    <w:link w:val="Heading3Char"/>
    <w:autoRedefine/>
    <w:uiPriority w:val="9"/>
    <w:unhideWhenUsed/>
    <w:qFormat/>
    <w:rsid w:val="00DD79D3"/>
    <w:pPr>
      <w:keepNext/>
      <w:keepLines/>
      <w:ind w:left="360" w:hanging="360"/>
      <w:outlineLvl w:val="2"/>
    </w:pPr>
    <w:rPr>
      <w:rFonts w:eastAsia="MS Gothic" w:cs="Arial"/>
      <w:b w:val="0"/>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60386"/>
    <w:rPr>
      <w:rFonts w:ascii="Arial" w:eastAsia="MS Gothic" w:hAnsi="Arial" w:cs="Arial"/>
      <w:b/>
      <w:sz w:val="24"/>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72"/>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3"/>
      </w:numPr>
      <w:contextualSpacing/>
      <w:jc w:val="center"/>
      <w:outlineLvl w:val="1"/>
    </w:pPr>
  </w:style>
  <w:style w:type="character" w:customStyle="1" w:styleId="Heading3Char">
    <w:name w:val="Heading 3 Char"/>
    <w:link w:val="Heading3"/>
    <w:uiPriority w:val="9"/>
    <w:rsid w:val="00DD79D3"/>
    <w:rPr>
      <w:rFonts w:ascii="Arial" w:eastAsia="MS Gothic" w:hAnsi="Arial" w:cs="Arial"/>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3F0E2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semiHidden/>
    <w:unhideWhenUsed/>
    <w:rsid w:val="00F96FE6"/>
    <w:pPr>
      <w:spacing w:after="120"/>
    </w:pPr>
  </w:style>
  <w:style w:type="character" w:customStyle="1" w:styleId="BodyTextChar">
    <w:name w:val="Body Text Char"/>
    <w:basedOn w:val="DefaultParagraphFont"/>
    <w:link w:val="BodyText"/>
    <w:uiPriority w:val="99"/>
    <w:semiHidden/>
    <w:rsid w:val="00F96FE6"/>
    <w:rPr>
      <w:rFonts w:ascii="Arial" w:eastAsia="Times New Roman" w:hAnsi="Arial"/>
      <w:b/>
      <w:sz w:val="24"/>
      <w:lang w:val="en-US" w:eastAsia="en-US"/>
    </w:rPr>
  </w:style>
  <w:style w:type="character" w:styleId="UnresolvedMention">
    <w:name w:val="Unresolved Mention"/>
    <w:basedOn w:val="DefaultParagraphFont"/>
    <w:uiPriority w:val="99"/>
    <w:semiHidden/>
    <w:unhideWhenUsed/>
    <w:rsid w:val="0036291C"/>
    <w:rPr>
      <w:color w:val="605E5C"/>
      <w:shd w:val="clear" w:color="auto" w:fill="E1DFDD"/>
    </w:rPr>
  </w:style>
  <w:style w:type="paragraph" w:styleId="Revision">
    <w:name w:val="Revision"/>
    <w:hidden/>
    <w:uiPriority w:val="71"/>
    <w:semiHidden/>
    <w:rsid w:val="00E31EE9"/>
    <w:rPr>
      <w:rFonts w:ascii="Arial" w:eastAsia="Times New Roman" w:hAnsi="Arial"/>
      <w:b/>
      <w:sz w:val="24"/>
      <w:lang w:val="en-US" w:eastAsia="en-US"/>
    </w:rPr>
  </w:style>
  <w:style w:type="character" w:customStyle="1" w:styleId="authors">
    <w:name w:val="authors"/>
    <w:basedOn w:val="DefaultParagraphFont"/>
    <w:rsid w:val="008C3E75"/>
  </w:style>
  <w:style w:type="character" w:customStyle="1" w:styleId="Date1">
    <w:name w:val="Date1"/>
    <w:basedOn w:val="DefaultParagraphFont"/>
    <w:rsid w:val="008C3E75"/>
  </w:style>
  <w:style w:type="character" w:customStyle="1" w:styleId="arttitle">
    <w:name w:val="art_title"/>
    <w:basedOn w:val="DefaultParagraphFont"/>
    <w:rsid w:val="008C3E75"/>
  </w:style>
  <w:style w:type="character" w:customStyle="1" w:styleId="serialtitle">
    <w:name w:val="serial_title"/>
    <w:basedOn w:val="DefaultParagraphFont"/>
    <w:rsid w:val="008C3E75"/>
  </w:style>
  <w:style w:type="character" w:customStyle="1" w:styleId="volumeissue">
    <w:name w:val="volume_issue"/>
    <w:basedOn w:val="DefaultParagraphFont"/>
    <w:rsid w:val="008C3E75"/>
  </w:style>
  <w:style w:type="character" w:customStyle="1" w:styleId="pagerange">
    <w:name w:val="page_range"/>
    <w:basedOn w:val="DefaultParagraphFont"/>
    <w:rsid w:val="008C3E75"/>
  </w:style>
  <w:style w:type="character" w:customStyle="1" w:styleId="doilink">
    <w:name w:val="doi_link"/>
    <w:basedOn w:val="DefaultParagraphFont"/>
    <w:rsid w:val="008C3E75"/>
  </w:style>
  <w:style w:type="paragraph" w:styleId="NormalWeb">
    <w:name w:val="Normal (Web)"/>
    <w:basedOn w:val="Normal"/>
    <w:uiPriority w:val="99"/>
    <w:unhideWhenUsed/>
    <w:rsid w:val="006F3CDB"/>
    <w:pPr>
      <w:spacing w:before="100" w:beforeAutospacing="1" w:after="100" w:afterAutospacing="1"/>
    </w:pPr>
    <w:rPr>
      <w:rFonts w:ascii="Times New Roman" w:hAnsi="Times New Roman"/>
      <w:b w:val="0"/>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998272612">
      <w:bodyDiv w:val="1"/>
      <w:marLeft w:val="0"/>
      <w:marRight w:val="0"/>
      <w:marTop w:val="0"/>
      <w:marBottom w:val="0"/>
      <w:divBdr>
        <w:top w:val="none" w:sz="0" w:space="0" w:color="auto"/>
        <w:left w:val="none" w:sz="0" w:space="0" w:color="auto"/>
        <w:bottom w:val="none" w:sz="0" w:space="0" w:color="auto"/>
        <w:right w:val="none" w:sz="0" w:space="0" w:color="auto"/>
      </w:divBdr>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as@mcmaster.ca" TargetMode="External"/><Relationship Id="rId18" Type="http://schemas.openxmlformats.org/officeDocument/2006/relationships/hyperlink" Target="mailto:millet@mcmaster.ca" TargetMode="External"/><Relationship Id="rId26" Type="http://schemas.openxmlformats.org/officeDocument/2006/relationships/hyperlink" Target="https://leavingevidence.wordpress.com/2011/05/05/access-intimacy-the-missing-link/" TargetMode="External"/><Relationship Id="rId3" Type="http://schemas.openxmlformats.org/officeDocument/2006/relationships/styles" Target="styles.xml"/><Relationship Id="rId21" Type="http://schemas.openxmlformats.org/officeDocument/2006/relationships/hyperlink" Target="https://www.youtube.com/watch?list=PL_Dc7DFu8ZwQ_4DUuSHBnBNfxCretxtNE&amp;v=L2gBtxj-uJc&amp;fbclid=IwAR2eYf-C2hQ4I3nmV3HXUGlxTlSRqP1_Tkb4YDCQLTFc_LePFdJ9NO_7Kbw"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cmaster.ca/academicintegrity" TargetMode="External"/><Relationship Id="rId17" Type="http://schemas.openxmlformats.org/officeDocument/2006/relationships/hyperlink" Target="https://socialwork.mcmaster.ca/resources/undergraduate-resources/policy-on-extensions-and-incompletes-november-2019.docx/view" TargetMode="External"/><Relationship Id="rId25" Type="http://schemas.openxmlformats.org/officeDocument/2006/relationships/hyperlink" Target="https://www.theatlantic.com/health/archive/2015/03/sex-and-disability/386866/"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vengris@mcmaster.ca" TargetMode="External"/><Relationship Id="rId20" Type="http://schemas.openxmlformats.org/officeDocument/2006/relationships/hyperlink" Target="https://www.sinsinvalid.org/news-1/2020/6/16/what-is-disability-justice" TargetMode="External"/><Relationship Id="rId29" Type="http://schemas.openxmlformats.org/officeDocument/2006/relationships/hyperlink" Target="https://youtu.be/n_sw6Hjtfg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cmaster.ca/policy/Students-AcademicStudies/AcademicIntegrity.pdf" TargetMode="External"/><Relationship Id="rId24" Type="http://schemas.openxmlformats.org/officeDocument/2006/relationships/hyperlink" Target="https://www.nfb.ca/film/picture_thi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illet@mcmaster.ca" TargetMode="External"/><Relationship Id="rId23" Type="http://schemas.openxmlformats.org/officeDocument/2006/relationships/hyperlink" Target="https://www.youtube.com/watch?v=AZYPLoWVRlQ&amp;t=865s" TargetMode="External"/><Relationship Id="rId28" Type="http://schemas.openxmlformats.org/officeDocument/2006/relationships/hyperlink" Target="https://doi.org/10.1080/00131946.2019.1629929" TargetMode="External"/><Relationship Id="rId10" Type="http://schemas.openxmlformats.org/officeDocument/2006/relationships/hyperlink" Target="mailto:keaner@mcmaster.ca" TargetMode="External"/><Relationship Id="rId19" Type="http://schemas.openxmlformats.org/officeDocument/2006/relationships/hyperlink" Target="mailto:vengris@mcmaster.ca"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schorm@mcmaster.ca" TargetMode="External"/><Relationship Id="rId14" Type="http://schemas.openxmlformats.org/officeDocument/2006/relationships/hyperlink" Target="https://socialwork.mcmaster.ca/documents/confidentiality-agreement-3d-4d-2020.docx/view" TargetMode="External"/><Relationship Id="rId22" Type="http://schemas.openxmlformats.org/officeDocument/2006/relationships/hyperlink" Target="http://cjds.uwaterloo.ca/index.php/cjds/article/view/363/592" TargetMode="External"/><Relationship Id="rId27" Type="http://schemas.openxmlformats.org/officeDocument/2006/relationships/hyperlink" Target="https://www.damemagazine.com/2021/07/26/disabled-people-still-dont-have-reproductive-freedom/" TargetMode="External"/><Relationship Id="rId30" Type="http://schemas.openxmlformats.org/officeDocument/2006/relationships/hyperlink" Target="https://www.youtube.com/watch?v=8dKystkbHKQ" TargetMode="Externa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650C5-64F4-4598-9E75-91DF075E0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4</TotalTime>
  <Pages>16</Pages>
  <Words>5589</Words>
  <Characters>31860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37375</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Lorna O'Connell</cp:lastModifiedBy>
  <cp:revision>2</cp:revision>
  <cp:lastPrinted>2017-04-06T15:15:00Z</cp:lastPrinted>
  <dcterms:created xsi:type="dcterms:W3CDTF">2023-02-06T17:29:00Z</dcterms:created>
  <dcterms:modified xsi:type="dcterms:W3CDTF">2023-02-06T17:29:00Z</dcterms:modified>
  <cp:category/>
</cp:coreProperties>
</file>